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38055" w14:textId="77777777" w:rsidR="00955026" w:rsidRPr="00955026" w:rsidRDefault="00955026" w:rsidP="00955026">
      <w:pPr>
        <w:spacing w:before="450" w:after="465" w:line="510" w:lineRule="atLeast"/>
        <w:outlineLvl w:val="0"/>
        <w:rPr>
          <w:rFonts w:ascii="MyriadW08-SemiCondensed" w:eastAsia="Times New Roman" w:hAnsi="MyriadW08-SemiCondensed" w:cs="Times New Roman"/>
          <w:color w:val="636363"/>
          <w:kern w:val="36"/>
          <w:sz w:val="47"/>
          <w:szCs w:val="47"/>
          <w:lang w:eastAsia="en-GB"/>
        </w:rPr>
      </w:pPr>
      <w:r w:rsidRPr="00955026">
        <w:rPr>
          <w:rFonts w:ascii="MyriadW08-SemiCondensed" w:eastAsia="Times New Roman" w:hAnsi="MyriadW08-SemiCondensed" w:cs="Times New Roman"/>
          <w:color w:val="636363"/>
          <w:kern w:val="36"/>
          <w:sz w:val="47"/>
          <w:szCs w:val="47"/>
          <w:lang w:eastAsia="en-GB"/>
        </w:rPr>
        <w:t>GDPR Privacy Policy</w:t>
      </w:r>
    </w:p>
    <w:p w14:paraId="0EFEFF45" w14:textId="13C8C607" w:rsidR="00955026" w:rsidRPr="00955026" w:rsidRDefault="00955026" w:rsidP="00955026">
      <w:pPr>
        <w:spacing w:before="120" w:after="120"/>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 xml:space="preserve">This website is owned and operated by </w:t>
      </w:r>
      <w:r w:rsidR="00BA319A">
        <w:rPr>
          <w:rFonts w:ascii="Arial" w:eastAsia="Times New Roman" w:hAnsi="Arial" w:cs="Arial"/>
          <w:color w:val="676767"/>
          <w:sz w:val="21"/>
          <w:szCs w:val="21"/>
          <w:lang w:eastAsia="en-GB"/>
        </w:rPr>
        <w:t>TCEL</w:t>
      </w:r>
      <w:r w:rsidRPr="00955026">
        <w:rPr>
          <w:rFonts w:ascii="Arial" w:eastAsia="Times New Roman" w:hAnsi="Arial" w:cs="Arial"/>
          <w:color w:val="676767"/>
          <w:sz w:val="21"/>
          <w:szCs w:val="21"/>
          <w:lang w:eastAsia="en-GB"/>
        </w:rPr>
        <w:t xml:space="preserve"> Limited (“we”, “us”, “our”, and “ourselves”) trading as </w:t>
      </w:r>
      <w:r w:rsidR="00BA319A">
        <w:rPr>
          <w:rFonts w:ascii="Arial" w:eastAsia="Times New Roman" w:hAnsi="Arial" w:cs="Arial"/>
          <w:color w:val="676767"/>
          <w:sz w:val="21"/>
          <w:szCs w:val="21"/>
          <w:lang w:eastAsia="en-GB"/>
        </w:rPr>
        <w:t>TCEL</w:t>
      </w:r>
      <w:r w:rsidRPr="00955026">
        <w:rPr>
          <w:rFonts w:ascii="Arial" w:eastAsia="Times New Roman" w:hAnsi="Arial" w:cs="Arial"/>
          <w:color w:val="676767"/>
          <w:sz w:val="21"/>
          <w:szCs w:val="21"/>
          <w:lang w:eastAsia="en-GB"/>
        </w:rPr>
        <w:t xml:space="preserve">. For the purposes of the Data Protection Act 1998 (Act), the data controller is </w:t>
      </w:r>
      <w:r w:rsidR="00BA319A">
        <w:rPr>
          <w:rFonts w:ascii="Arial" w:eastAsia="Times New Roman" w:hAnsi="Arial" w:cs="Arial"/>
          <w:color w:val="676767"/>
          <w:sz w:val="21"/>
          <w:szCs w:val="21"/>
          <w:lang w:eastAsia="en-GB"/>
        </w:rPr>
        <w:t>TCEL</w:t>
      </w:r>
      <w:r w:rsidRPr="00955026">
        <w:rPr>
          <w:rFonts w:ascii="Arial" w:eastAsia="Times New Roman" w:hAnsi="Arial" w:cs="Arial"/>
          <w:color w:val="676767"/>
          <w:sz w:val="21"/>
          <w:szCs w:val="21"/>
          <w:lang w:eastAsia="en-GB"/>
        </w:rPr>
        <w:t xml:space="preserve"> Limited.</w:t>
      </w:r>
    </w:p>
    <w:p w14:paraId="6793AAFE" w14:textId="7A433A9C" w:rsidR="00955026" w:rsidRPr="00955026" w:rsidRDefault="00BA319A" w:rsidP="00955026">
      <w:pPr>
        <w:spacing w:before="120" w:after="120"/>
        <w:rPr>
          <w:rFonts w:ascii="Arial" w:eastAsia="Times New Roman" w:hAnsi="Arial" w:cs="Arial"/>
          <w:color w:val="676767"/>
          <w:sz w:val="21"/>
          <w:szCs w:val="21"/>
          <w:lang w:eastAsia="en-GB"/>
        </w:rPr>
      </w:pPr>
      <w:r>
        <w:rPr>
          <w:rFonts w:ascii="Arial" w:eastAsia="Times New Roman" w:hAnsi="Arial" w:cs="Arial"/>
          <w:color w:val="676767"/>
          <w:sz w:val="21"/>
          <w:szCs w:val="21"/>
          <w:lang w:eastAsia="en-GB"/>
        </w:rPr>
        <w:t>TCEL</w:t>
      </w:r>
      <w:r w:rsidR="00955026" w:rsidRPr="00955026">
        <w:rPr>
          <w:rFonts w:ascii="Arial" w:eastAsia="Times New Roman" w:hAnsi="Arial" w:cs="Arial"/>
          <w:color w:val="676767"/>
          <w:sz w:val="21"/>
          <w:szCs w:val="21"/>
          <w:lang w:eastAsia="en-GB"/>
        </w:rPr>
        <w:t xml:space="preserve"> is committed to protecting the privacy and security of your personal data. This Privacy Policy describes how we collect, use and look after your personal data when you visit our website (regardless of where you visit it from), including when you purchase a product or services or sign up to our newsletter. It also tells you about your rights and how the law protects you.</w:t>
      </w:r>
    </w:p>
    <w:p w14:paraId="2713C391" w14:textId="77777777" w:rsidR="00955026" w:rsidRPr="00955026" w:rsidRDefault="00955026" w:rsidP="00955026">
      <w:pPr>
        <w:spacing w:before="450" w:after="150" w:line="285" w:lineRule="atLeast"/>
        <w:outlineLvl w:val="1"/>
        <w:rPr>
          <w:rFonts w:ascii="MyriadW08-SemiCondensed" w:eastAsia="Times New Roman" w:hAnsi="MyriadW08-SemiCondensed" w:cs="Times New Roman"/>
          <w:sz w:val="29"/>
          <w:szCs w:val="29"/>
          <w:lang w:eastAsia="en-GB"/>
        </w:rPr>
      </w:pPr>
      <w:r w:rsidRPr="00955026">
        <w:rPr>
          <w:rFonts w:ascii="MyriadW08-SemiCondensed" w:eastAsia="Times New Roman" w:hAnsi="MyriadW08-SemiCondensed" w:cs="Times New Roman"/>
          <w:sz w:val="29"/>
          <w:szCs w:val="29"/>
          <w:lang w:eastAsia="en-GB"/>
        </w:rPr>
        <w:t>1. Important information</w:t>
      </w:r>
    </w:p>
    <w:p w14:paraId="3C425DBB" w14:textId="77777777" w:rsidR="00955026" w:rsidRPr="00955026" w:rsidRDefault="00955026" w:rsidP="00955026">
      <w:pPr>
        <w:numPr>
          <w:ilvl w:val="0"/>
          <w:numId w:val="1"/>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Our website is not intended for children and we do not knowingly collect data relating to children.</w:t>
      </w:r>
    </w:p>
    <w:p w14:paraId="5912906B" w14:textId="77777777" w:rsidR="00955026" w:rsidRPr="00955026" w:rsidRDefault="00955026" w:rsidP="00955026">
      <w:pPr>
        <w:numPr>
          <w:ilvl w:val="0"/>
          <w:numId w:val="1"/>
        </w:numPr>
        <w:spacing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This Privacy Policy supplements the other policies (including our terms of use (</w:t>
      </w:r>
      <w:r w:rsidRPr="00955026">
        <w:rPr>
          <w:rFonts w:ascii="Arial" w:eastAsia="Times New Roman" w:hAnsi="Arial" w:cs="Arial"/>
          <w:b/>
          <w:bCs/>
          <w:color w:val="404040"/>
          <w:sz w:val="21"/>
          <w:szCs w:val="21"/>
          <w:bdr w:val="none" w:sz="0" w:space="0" w:color="auto" w:frame="1"/>
          <w:lang w:eastAsia="en-GB"/>
        </w:rPr>
        <w:t>Terms</w:t>
      </w:r>
      <w:r w:rsidRPr="00955026">
        <w:rPr>
          <w:rFonts w:ascii="Arial" w:eastAsia="Times New Roman" w:hAnsi="Arial" w:cs="Arial"/>
          <w:color w:val="676767"/>
          <w:sz w:val="21"/>
          <w:szCs w:val="21"/>
          <w:lang w:eastAsia="en-GB"/>
        </w:rPr>
        <w:t>)) and is not intended to override them.</w:t>
      </w:r>
    </w:p>
    <w:p w14:paraId="383B4FA2" w14:textId="4299400F" w:rsidR="00955026" w:rsidRPr="00955026" w:rsidRDefault="00BA319A" w:rsidP="00955026">
      <w:pPr>
        <w:numPr>
          <w:ilvl w:val="0"/>
          <w:numId w:val="1"/>
        </w:numPr>
        <w:spacing w:line="270" w:lineRule="atLeast"/>
        <w:ind w:left="1095"/>
        <w:rPr>
          <w:rFonts w:ascii="Arial" w:eastAsia="Times New Roman" w:hAnsi="Arial" w:cs="Arial"/>
          <w:color w:val="676767"/>
          <w:sz w:val="21"/>
          <w:szCs w:val="21"/>
          <w:lang w:eastAsia="en-GB"/>
        </w:rPr>
      </w:pPr>
      <w:r>
        <w:rPr>
          <w:rFonts w:ascii="Arial" w:eastAsia="Times New Roman" w:hAnsi="Arial" w:cs="Arial"/>
          <w:color w:val="676767"/>
          <w:sz w:val="21"/>
          <w:szCs w:val="21"/>
          <w:lang w:eastAsia="en-GB"/>
        </w:rPr>
        <w:t>TCEL</w:t>
      </w:r>
      <w:r w:rsidR="00955026" w:rsidRPr="00955026">
        <w:rPr>
          <w:rFonts w:ascii="Arial" w:eastAsia="Times New Roman" w:hAnsi="Arial" w:cs="Arial"/>
          <w:color w:val="676767"/>
          <w:sz w:val="21"/>
          <w:szCs w:val="21"/>
          <w:lang w:eastAsia="en-GB"/>
        </w:rPr>
        <w:t xml:space="preserve"> is the controller and responsible for your personal data (</w:t>
      </w:r>
      <w:r w:rsidR="00955026" w:rsidRPr="00955026">
        <w:rPr>
          <w:rFonts w:ascii="Arial" w:eastAsia="Times New Roman" w:hAnsi="Arial" w:cs="Arial"/>
          <w:b/>
          <w:bCs/>
          <w:color w:val="404040"/>
          <w:sz w:val="21"/>
          <w:szCs w:val="21"/>
          <w:bdr w:val="none" w:sz="0" w:space="0" w:color="auto" w:frame="1"/>
          <w:lang w:eastAsia="en-GB"/>
        </w:rPr>
        <w:t>we, us or our</w:t>
      </w:r>
      <w:r w:rsidR="00955026" w:rsidRPr="00955026">
        <w:rPr>
          <w:rFonts w:ascii="Arial" w:eastAsia="Times New Roman" w:hAnsi="Arial" w:cs="Arial"/>
          <w:color w:val="676767"/>
          <w:sz w:val="21"/>
          <w:szCs w:val="21"/>
          <w:lang w:eastAsia="en-GB"/>
        </w:rPr>
        <w:t>).</w:t>
      </w:r>
    </w:p>
    <w:p w14:paraId="566ACFDE" w14:textId="77777777" w:rsidR="00955026" w:rsidRPr="00955026" w:rsidRDefault="00955026" w:rsidP="00955026">
      <w:pPr>
        <w:numPr>
          <w:ilvl w:val="0"/>
          <w:numId w:val="1"/>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To assist you further in understanding this Privacy Policy, we have set out in Part 5 of Schedule 1 a glossary of terms used, examples of types of personal data we collect, how we use it, the lawful basis for processing such data and further details of your rights.</w:t>
      </w:r>
    </w:p>
    <w:p w14:paraId="5AB56591" w14:textId="6E1DCDBE" w:rsidR="00955026" w:rsidRPr="00955026" w:rsidRDefault="00955026" w:rsidP="00955026">
      <w:pPr>
        <w:numPr>
          <w:ilvl w:val="0"/>
          <w:numId w:val="1"/>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 xml:space="preserve">We have appointed a Data Privacy Manager (DPM). If you have any questions about this Privacy Policy, including any requests to exercise your legal rights, please contact our DPM in writing, </w:t>
      </w:r>
    </w:p>
    <w:p w14:paraId="7C06576B" w14:textId="145A7A98" w:rsidR="00955026" w:rsidRPr="00955026" w:rsidRDefault="00955026" w:rsidP="00955026">
      <w:pPr>
        <w:numPr>
          <w:ilvl w:val="1"/>
          <w:numId w:val="1"/>
        </w:numPr>
        <w:spacing w:after="75" w:line="270" w:lineRule="atLeast"/>
        <w:ind w:left="2040"/>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by email to: info@</w:t>
      </w:r>
      <w:r w:rsidR="00BA319A">
        <w:rPr>
          <w:rFonts w:ascii="Arial" w:eastAsia="Times New Roman" w:hAnsi="Arial" w:cs="Arial"/>
          <w:color w:val="676767"/>
          <w:sz w:val="21"/>
          <w:szCs w:val="21"/>
          <w:lang w:val="en-GB" w:eastAsia="en-GB"/>
        </w:rPr>
        <w:t>tcel.com</w:t>
      </w:r>
    </w:p>
    <w:p w14:paraId="3D4C7175" w14:textId="77777777" w:rsidR="00955026" w:rsidRPr="00955026" w:rsidRDefault="00955026" w:rsidP="00955026">
      <w:pPr>
        <w:numPr>
          <w:ilvl w:val="0"/>
          <w:numId w:val="1"/>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You have the right to make a complaint at any time to the ICO (www.ico.org.uk). We would, however, appreciate the chance to deal with your concerns before you approach the ICO so please contact us in the first instance.</w:t>
      </w:r>
    </w:p>
    <w:p w14:paraId="38A97783" w14:textId="77777777" w:rsidR="00955026" w:rsidRPr="00955026" w:rsidRDefault="00955026" w:rsidP="00955026">
      <w:pPr>
        <w:numPr>
          <w:ilvl w:val="0"/>
          <w:numId w:val="1"/>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Your duty to inform us of changes – it is important that the data we hold about you is accurate and current, therefore please keep us informed of any changes to your personal data.</w:t>
      </w:r>
    </w:p>
    <w:p w14:paraId="585AA68B" w14:textId="77777777" w:rsidR="00955026" w:rsidRPr="00955026" w:rsidRDefault="00955026" w:rsidP="00955026">
      <w:pPr>
        <w:numPr>
          <w:ilvl w:val="0"/>
          <w:numId w:val="1"/>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Third-party links - our website may include links to third-party websites, plug-ins and applications. By clicking on these links or enabling connections you may be allowing third parties to collect or share your personal data. We have no control of these third-party websites, plug in or applications and are not responsible for their privacy policies, therefore you should also read their privacy policies to understand what personal data they collect about you and how they use it.</w:t>
      </w:r>
    </w:p>
    <w:p w14:paraId="28B4070D" w14:textId="77777777" w:rsidR="00955026" w:rsidRPr="00955026" w:rsidRDefault="00955026" w:rsidP="00955026">
      <w:pPr>
        <w:spacing w:before="450" w:after="150" w:line="285" w:lineRule="atLeast"/>
        <w:outlineLvl w:val="1"/>
        <w:rPr>
          <w:rFonts w:ascii="MyriadW08-SemiCondensed" w:eastAsia="Times New Roman" w:hAnsi="MyriadW08-SemiCondensed" w:cs="Times New Roman"/>
          <w:sz w:val="29"/>
          <w:szCs w:val="29"/>
          <w:lang w:eastAsia="en-GB"/>
        </w:rPr>
      </w:pPr>
      <w:r w:rsidRPr="00955026">
        <w:rPr>
          <w:rFonts w:ascii="MyriadW08-SemiCondensed" w:eastAsia="Times New Roman" w:hAnsi="MyriadW08-SemiCondensed" w:cs="Times New Roman"/>
          <w:sz w:val="29"/>
          <w:szCs w:val="29"/>
          <w:lang w:eastAsia="en-GB"/>
        </w:rPr>
        <w:t>2. The data we collect about you</w:t>
      </w:r>
    </w:p>
    <w:p w14:paraId="1D7F4E6C" w14:textId="77777777" w:rsidR="00955026" w:rsidRPr="00955026" w:rsidRDefault="00955026" w:rsidP="00955026">
      <w:pPr>
        <w:numPr>
          <w:ilvl w:val="0"/>
          <w:numId w:val="2"/>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We may collect, use, store and transfer the types of personal data about you listed in Part 1 of Schedule 1.</w:t>
      </w:r>
    </w:p>
    <w:p w14:paraId="37F050C3" w14:textId="77777777" w:rsidR="00955026" w:rsidRPr="00955026" w:rsidRDefault="00955026" w:rsidP="00955026">
      <w:pPr>
        <w:numPr>
          <w:ilvl w:val="0"/>
          <w:numId w:val="2"/>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lastRenderedPageBreak/>
        <w:t>We also collect, use and share aggregated data. However, if we combine aggregated data with your personal data so that it can directly or indirectly identify you, we treat this as your personal data.</w:t>
      </w:r>
    </w:p>
    <w:p w14:paraId="19572647" w14:textId="77777777" w:rsidR="00955026" w:rsidRPr="00955026" w:rsidRDefault="00955026" w:rsidP="00955026">
      <w:pPr>
        <w:numPr>
          <w:ilvl w:val="0"/>
          <w:numId w:val="2"/>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We do not collect any special categories of personal data.</w:t>
      </w:r>
    </w:p>
    <w:p w14:paraId="3F6438AD" w14:textId="77777777" w:rsidR="00955026" w:rsidRPr="00955026" w:rsidRDefault="00955026" w:rsidP="00955026">
      <w:pPr>
        <w:numPr>
          <w:ilvl w:val="0"/>
          <w:numId w:val="2"/>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Failure to provide personal data - If we are required by law, or under the terms of a contract we have with you, to collect your personal data and you fail to provide it, we may not be able to enter into perform the contract with you and, we may have to cancel a product or service. We will notify you of this at the relevant time.</w:t>
      </w:r>
    </w:p>
    <w:p w14:paraId="02DF183F" w14:textId="77777777" w:rsidR="00955026" w:rsidRPr="00955026" w:rsidRDefault="00955026" w:rsidP="00955026">
      <w:pPr>
        <w:spacing w:before="450" w:after="150" w:line="285" w:lineRule="atLeast"/>
        <w:outlineLvl w:val="1"/>
        <w:rPr>
          <w:rFonts w:ascii="MyriadW08-SemiCondensed" w:eastAsia="Times New Roman" w:hAnsi="MyriadW08-SemiCondensed" w:cs="Times New Roman"/>
          <w:sz w:val="29"/>
          <w:szCs w:val="29"/>
          <w:lang w:eastAsia="en-GB"/>
        </w:rPr>
      </w:pPr>
      <w:r w:rsidRPr="00955026">
        <w:rPr>
          <w:rFonts w:ascii="MyriadW08-SemiCondensed" w:eastAsia="Times New Roman" w:hAnsi="MyriadW08-SemiCondensed" w:cs="Times New Roman"/>
          <w:sz w:val="29"/>
          <w:szCs w:val="29"/>
          <w:lang w:eastAsia="en-GB"/>
        </w:rPr>
        <w:t>3. How personal data is collected</w:t>
      </w:r>
    </w:p>
    <w:p w14:paraId="43B1E2BB" w14:textId="77777777" w:rsidR="00955026" w:rsidRPr="00955026" w:rsidRDefault="00955026" w:rsidP="00955026">
      <w:pPr>
        <w:numPr>
          <w:ilvl w:val="0"/>
          <w:numId w:val="3"/>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We collect personal data in the following ways:</w:t>
      </w:r>
    </w:p>
    <w:tbl>
      <w:tblPr>
        <w:tblW w:w="0" w:type="auto"/>
        <w:tblInd w:w="1095" w:type="dxa"/>
        <w:tblCellMar>
          <w:left w:w="0" w:type="dxa"/>
          <w:right w:w="0" w:type="dxa"/>
        </w:tblCellMar>
        <w:tblLook w:val="04A0" w:firstRow="1" w:lastRow="0" w:firstColumn="1" w:lastColumn="0" w:noHBand="0" w:noVBand="1"/>
      </w:tblPr>
      <w:tblGrid>
        <w:gridCol w:w="1818"/>
        <w:gridCol w:w="6097"/>
      </w:tblGrid>
      <w:tr w:rsidR="00955026" w:rsidRPr="00955026" w14:paraId="353F4AF3" w14:textId="77777777" w:rsidTr="00955026">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300" w:type="dxa"/>
            </w:tcMar>
            <w:hideMark/>
          </w:tcPr>
          <w:p w14:paraId="1A540278" w14:textId="77777777" w:rsidR="00955026" w:rsidRPr="00955026" w:rsidRDefault="00955026" w:rsidP="00955026">
            <w:pPr>
              <w:rPr>
                <w:rFonts w:ascii="Times New Roman" w:eastAsia="Times New Roman" w:hAnsi="Times New Roman" w:cs="Times New Roman"/>
                <w:b/>
                <w:bCs/>
                <w:lang w:eastAsia="en-GB"/>
              </w:rPr>
            </w:pPr>
            <w:r w:rsidRPr="00955026">
              <w:rPr>
                <w:rFonts w:ascii="Times New Roman" w:eastAsia="Times New Roman" w:hAnsi="Times New Roman" w:cs="Times New Roman"/>
                <w:b/>
                <w:bCs/>
                <w:lang w:eastAsia="en-GB"/>
              </w:rPr>
              <w:t>direct interactions</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90" w:type="dxa"/>
            </w:tcMar>
            <w:hideMark/>
          </w:tcPr>
          <w:p w14:paraId="23EF7A9B" w14:textId="77777777" w:rsidR="00955026" w:rsidRPr="00955026" w:rsidRDefault="00955026" w:rsidP="00955026">
            <w:pPr>
              <w:rPr>
                <w:rFonts w:ascii="Times New Roman" w:eastAsia="Times New Roman" w:hAnsi="Times New Roman" w:cs="Times New Roman"/>
                <w:lang w:eastAsia="en-GB"/>
              </w:rPr>
            </w:pPr>
            <w:r w:rsidRPr="00955026">
              <w:rPr>
                <w:rFonts w:ascii="Times New Roman" w:eastAsia="Times New Roman" w:hAnsi="Times New Roman" w:cs="Times New Roman"/>
                <w:lang w:eastAsia="en-GB"/>
              </w:rPr>
              <w:t>you may provide personal data when you complete online forms, request products/services, subscribe to our services, create a user account, join our mailing lists or otherwise or correspond with us (by post, phone or email).</w:t>
            </w:r>
          </w:p>
        </w:tc>
      </w:tr>
      <w:tr w:rsidR="00955026" w:rsidRPr="00955026" w14:paraId="345430BD" w14:textId="77777777" w:rsidTr="00955026">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300" w:type="dxa"/>
            </w:tcMar>
            <w:hideMark/>
          </w:tcPr>
          <w:p w14:paraId="582B206C" w14:textId="77777777" w:rsidR="00955026" w:rsidRPr="00955026" w:rsidRDefault="00955026" w:rsidP="00955026">
            <w:pPr>
              <w:rPr>
                <w:rFonts w:ascii="Times New Roman" w:eastAsia="Times New Roman" w:hAnsi="Times New Roman" w:cs="Times New Roman"/>
                <w:b/>
                <w:bCs/>
                <w:lang w:eastAsia="en-GB"/>
              </w:rPr>
            </w:pPr>
            <w:r w:rsidRPr="00955026">
              <w:rPr>
                <w:rFonts w:ascii="Times New Roman" w:eastAsia="Times New Roman" w:hAnsi="Times New Roman" w:cs="Times New Roman"/>
                <w:b/>
                <w:bCs/>
                <w:lang w:eastAsia="en-GB"/>
              </w:rPr>
              <w:t>automated technology</w:t>
            </w:r>
          </w:p>
        </w:tc>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90" w:type="dxa"/>
            </w:tcMar>
            <w:hideMark/>
          </w:tcPr>
          <w:p w14:paraId="0987A867" w14:textId="2C94DE9A" w:rsidR="00955026" w:rsidRPr="00955026" w:rsidRDefault="00955026" w:rsidP="00955026">
            <w:pPr>
              <w:rPr>
                <w:rFonts w:ascii="Times New Roman" w:eastAsia="Times New Roman" w:hAnsi="Times New Roman" w:cs="Times New Roman"/>
                <w:lang w:eastAsia="en-GB"/>
              </w:rPr>
            </w:pPr>
            <w:r w:rsidRPr="00955026">
              <w:rPr>
                <w:rFonts w:ascii="Times New Roman" w:eastAsia="Times New Roman" w:hAnsi="Times New Roman" w:cs="Times New Roman"/>
                <w:lang w:eastAsia="en-GB"/>
              </w:rPr>
              <w:t>we automatically collect personal data (technical and usage) when you browse or interact with our website, by using cookies, and other similar technologies. We may also receive technical data about you if you visit other websites which use our cookies. Please see our cookie policy</w:t>
            </w:r>
            <w:r w:rsidR="00BA319A">
              <w:rPr>
                <w:rFonts w:ascii="Times New Roman" w:eastAsia="Times New Roman" w:hAnsi="Times New Roman" w:cs="Times New Roman"/>
                <w:lang w:val="en-GB" w:eastAsia="en-GB"/>
              </w:rPr>
              <w:t xml:space="preserve"> here </w:t>
            </w:r>
            <w:r w:rsidRPr="00955026">
              <w:rPr>
                <w:rFonts w:ascii="Times New Roman" w:eastAsia="Times New Roman" w:hAnsi="Times New Roman" w:cs="Times New Roman"/>
                <w:lang w:eastAsia="en-GB"/>
              </w:rPr>
              <w:t>for further details.</w:t>
            </w:r>
          </w:p>
        </w:tc>
      </w:tr>
      <w:tr w:rsidR="00955026" w:rsidRPr="00955026" w14:paraId="355469E4" w14:textId="77777777" w:rsidTr="00955026">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300" w:type="dxa"/>
            </w:tcMar>
            <w:hideMark/>
          </w:tcPr>
          <w:p w14:paraId="1CDE9AC7" w14:textId="77777777" w:rsidR="00955026" w:rsidRPr="00955026" w:rsidRDefault="00955026" w:rsidP="00955026">
            <w:pPr>
              <w:rPr>
                <w:rFonts w:ascii="Times New Roman" w:eastAsia="Times New Roman" w:hAnsi="Times New Roman" w:cs="Times New Roman"/>
                <w:b/>
                <w:bCs/>
                <w:lang w:eastAsia="en-GB"/>
              </w:rPr>
            </w:pPr>
            <w:r w:rsidRPr="00955026">
              <w:rPr>
                <w:rFonts w:ascii="Times New Roman" w:eastAsia="Times New Roman" w:hAnsi="Times New Roman" w:cs="Times New Roman"/>
                <w:b/>
                <w:bCs/>
                <w:lang w:eastAsia="en-GB"/>
              </w:rPr>
              <w:t>publicly available sources</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90" w:type="dxa"/>
            </w:tcMar>
            <w:hideMark/>
          </w:tcPr>
          <w:p w14:paraId="22E48F26" w14:textId="77777777" w:rsidR="00955026" w:rsidRPr="00955026" w:rsidRDefault="00955026" w:rsidP="00955026">
            <w:pPr>
              <w:rPr>
                <w:rFonts w:ascii="Times New Roman" w:eastAsia="Times New Roman" w:hAnsi="Times New Roman" w:cs="Times New Roman"/>
                <w:lang w:eastAsia="en-GB"/>
              </w:rPr>
            </w:pPr>
            <w:r w:rsidRPr="00955026">
              <w:rPr>
                <w:rFonts w:ascii="Times New Roman" w:eastAsia="Times New Roman" w:hAnsi="Times New Roman" w:cs="Times New Roman"/>
                <w:lang w:eastAsia="en-GB"/>
              </w:rPr>
              <w:t>we may collect personal data from publicly availably sources such as Companies House and the Electoral Register and credit reference agencies, based inside the EU.</w:t>
            </w:r>
          </w:p>
        </w:tc>
      </w:tr>
      <w:tr w:rsidR="00955026" w:rsidRPr="00955026" w14:paraId="7030D4A8" w14:textId="77777777" w:rsidTr="00955026">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300" w:type="dxa"/>
            </w:tcMar>
            <w:hideMark/>
          </w:tcPr>
          <w:p w14:paraId="026F1571" w14:textId="77777777" w:rsidR="00955026" w:rsidRPr="00955026" w:rsidRDefault="00955026" w:rsidP="00955026">
            <w:pPr>
              <w:rPr>
                <w:rFonts w:ascii="Times New Roman" w:eastAsia="Times New Roman" w:hAnsi="Times New Roman" w:cs="Times New Roman"/>
                <w:b/>
                <w:bCs/>
                <w:lang w:eastAsia="en-GB"/>
              </w:rPr>
            </w:pPr>
            <w:r w:rsidRPr="00955026">
              <w:rPr>
                <w:rFonts w:ascii="Times New Roman" w:eastAsia="Times New Roman" w:hAnsi="Times New Roman" w:cs="Times New Roman"/>
                <w:b/>
                <w:bCs/>
                <w:lang w:eastAsia="en-GB"/>
              </w:rPr>
              <w:t>third parties</w:t>
            </w:r>
          </w:p>
        </w:tc>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90" w:type="dxa"/>
            </w:tcMar>
            <w:hideMark/>
          </w:tcPr>
          <w:p w14:paraId="7A9639B5" w14:textId="77777777" w:rsidR="00955026" w:rsidRPr="00955026" w:rsidRDefault="00955026" w:rsidP="00955026">
            <w:pPr>
              <w:rPr>
                <w:rFonts w:ascii="Times New Roman" w:eastAsia="Times New Roman" w:hAnsi="Times New Roman" w:cs="Times New Roman"/>
                <w:lang w:eastAsia="en-GB"/>
              </w:rPr>
            </w:pPr>
            <w:r w:rsidRPr="00955026">
              <w:rPr>
                <w:rFonts w:ascii="Times New Roman" w:eastAsia="Times New Roman" w:hAnsi="Times New Roman" w:cs="Times New Roman"/>
                <w:lang w:eastAsia="en-GB"/>
              </w:rPr>
              <w:t>we may receive personal data from: (a) analytics providers based outside the EU (such as Google); (b) advertising networks inside the EU; (c) search information providers inside the EU; and (d) our suppliers such as payment providers, delivery services, website support and maintenance providers.</w:t>
            </w:r>
          </w:p>
        </w:tc>
      </w:tr>
    </w:tbl>
    <w:p w14:paraId="1C5B2433" w14:textId="77777777" w:rsidR="00955026" w:rsidRPr="00955026" w:rsidRDefault="00955026" w:rsidP="00955026">
      <w:pPr>
        <w:spacing w:before="450" w:after="150" w:line="285" w:lineRule="atLeast"/>
        <w:outlineLvl w:val="1"/>
        <w:rPr>
          <w:rFonts w:ascii="MyriadW08-SemiCondensed" w:eastAsia="Times New Roman" w:hAnsi="MyriadW08-SemiCondensed" w:cs="Times New Roman"/>
          <w:sz w:val="29"/>
          <w:szCs w:val="29"/>
          <w:lang w:eastAsia="en-GB"/>
        </w:rPr>
      </w:pPr>
      <w:r w:rsidRPr="00955026">
        <w:rPr>
          <w:rFonts w:ascii="MyriadW08-SemiCondensed" w:eastAsia="Times New Roman" w:hAnsi="MyriadW08-SemiCondensed" w:cs="Times New Roman"/>
          <w:sz w:val="29"/>
          <w:szCs w:val="29"/>
          <w:lang w:eastAsia="en-GB"/>
        </w:rPr>
        <w:t>4. How we use your personal data</w:t>
      </w:r>
    </w:p>
    <w:p w14:paraId="6F88730B" w14:textId="77777777" w:rsidR="00955026" w:rsidRPr="00955026" w:rsidRDefault="00955026" w:rsidP="00955026">
      <w:pPr>
        <w:numPr>
          <w:ilvl w:val="0"/>
          <w:numId w:val="4"/>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We will only use your personal data when the law allows us to. Most commonly, we will use your personal data:</w:t>
      </w:r>
    </w:p>
    <w:p w14:paraId="60B267E0" w14:textId="77777777" w:rsidR="00955026" w:rsidRPr="00955026" w:rsidRDefault="00955026" w:rsidP="00955026">
      <w:pPr>
        <w:numPr>
          <w:ilvl w:val="1"/>
          <w:numId w:val="4"/>
        </w:numPr>
        <w:spacing w:after="75" w:line="270" w:lineRule="atLeast"/>
        <w:ind w:left="2040"/>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to perform the contract we are to enter into or have entered into with you;</w:t>
      </w:r>
    </w:p>
    <w:p w14:paraId="3747F862" w14:textId="77777777" w:rsidR="00955026" w:rsidRPr="00955026" w:rsidRDefault="00955026" w:rsidP="00955026">
      <w:pPr>
        <w:numPr>
          <w:ilvl w:val="1"/>
          <w:numId w:val="4"/>
        </w:numPr>
        <w:spacing w:after="75" w:line="270" w:lineRule="atLeast"/>
        <w:ind w:left="2040"/>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to comply with a legal obligation; and</w:t>
      </w:r>
    </w:p>
    <w:p w14:paraId="5F1092AE" w14:textId="77777777" w:rsidR="00955026" w:rsidRPr="00955026" w:rsidRDefault="00955026" w:rsidP="00955026">
      <w:pPr>
        <w:numPr>
          <w:ilvl w:val="1"/>
          <w:numId w:val="4"/>
        </w:numPr>
        <w:spacing w:after="75" w:line="270" w:lineRule="atLeast"/>
        <w:ind w:left="2040"/>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where it is necessary to carry out our legitimate interests (or those of a third party) and your interests and fundamental rights do not override those interests.</w:t>
      </w:r>
    </w:p>
    <w:p w14:paraId="19D7F734" w14:textId="77777777" w:rsidR="00955026" w:rsidRPr="00955026" w:rsidRDefault="00955026" w:rsidP="00955026">
      <w:pPr>
        <w:spacing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Part 2 of Schedule 1 sets out the lawful basis we will rely on to process your personal data.</w:t>
      </w:r>
    </w:p>
    <w:p w14:paraId="0D333F24" w14:textId="77777777" w:rsidR="00955026" w:rsidRPr="00955026" w:rsidRDefault="00955026" w:rsidP="00955026">
      <w:pPr>
        <w:numPr>
          <w:ilvl w:val="0"/>
          <w:numId w:val="4"/>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lastRenderedPageBreak/>
        <w:t>We do generally only rely on consent as a legal basis for processing your personal data to send email and SMS marketing communications and you have the right to withdraw your consent at any time by contacting us. Please note that we may process your personal data for more than one lawful ground depending on the specific purpose for which we are using your information.</w:t>
      </w:r>
    </w:p>
    <w:p w14:paraId="0209F2DE" w14:textId="77777777" w:rsidR="00955026" w:rsidRPr="00955026" w:rsidRDefault="00955026" w:rsidP="00955026">
      <w:pPr>
        <w:numPr>
          <w:ilvl w:val="0"/>
          <w:numId w:val="4"/>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Marketing - We may analyse your personal data to form a view on what products and or services we think may be of interest to you. You will only receive marketing communications from us, if you have requested information from us or purchased services from us, if you consent to marketing at the time we collect your personal data and you have not subsequently opted out or withdrawn your consent or if we have another basis to send you the marketing communications.</w:t>
      </w:r>
    </w:p>
    <w:p w14:paraId="52B6D742" w14:textId="77777777" w:rsidR="00955026" w:rsidRPr="00955026" w:rsidRDefault="00955026" w:rsidP="00955026">
      <w:pPr>
        <w:numPr>
          <w:ilvl w:val="0"/>
          <w:numId w:val="4"/>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We will get your express opt in before sharing any of your personal information with third parties for marketing purposes. We do not sell lists, accept advertising, or generate any third-party revenue from the information that is generated on this website.</w:t>
      </w:r>
    </w:p>
    <w:p w14:paraId="4B6CEA0D" w14:textId="77777777" w:rsidR="00955026" w:rsidRPr="00955026" w:rsidRDefault="00955026" w:rsidP="00955026">
      <w:pPr>
        <w:numPr>
          <w:ilvl w:val="0"/>
          <w:numId w:val="4"/>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How to opt out - You can opt out of email marketing by clicking the unsubscribe button within the particular marketing email. You can also withdraw your consent to marketing at any time by contacting our DPM.</w:t>
      </w:r>
    </w:p>
    <w:p w14:paraId="2C5BD4DB" w14:textId="77777777" w:rsidR="00955026" w:rsidRPr="00955026" w:rsidRDefault="00955026" w:rsidP="00955026">
      <w:pPr>
        <w:numPr>
          <w:ilvl w:val="0"/>
          <w:numId w:val="4"/>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Even if you opt out of receiving marketing, we may still use your personal data for other purposes provided we have a lawful basis to do so.</w:t>
      </w:r>
    </w:p>
    <w:p w14:paraId="5A01B11F" w14:textId="77777777" w:rsidR="00955026" w:rsidRPr="00955026" w:rsidRDefault="00955026" w:rsidP="00955026">
      <w:pPr>
        <w:numPr>
          <w:ilvl w:val="0"/>
          <w:numId w:val="4"/>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Change of purpose - We will only use your personal data for the purpose that we originally collected it for, unless we reasonably consider that we need to use it for another reason and that reason is compatible with the original purpose.</w:t>
      </w:r>
    </w:p>
    <w:p w14:paraId="0DF4CAC1" w14:textId="77777777" w:rsidR="00955026" w:rsidRPr="00955026" w:rsidRDefault="00955026" w:rsidP="00955026">
      <w:pPr>
        <w:numPr>
          <w:ilvl w:val="0"/>
          <w:numId w:val="4"/>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If we need to use your personal data for an unrelated purpose, we will notify you and we will explain the legal basis which allows us to use your personal data in this manner.</w:t>
      </w:r>
    </w:p>
    <w:p w14:paraId="03131573" w14:textId="77777777" w:rsidR="00955026" w:rsidRPr="00955026" w:rsidRDefault="00955026" w:rsidP="00955026">
      <w:pPr>
        <w:numPr>
          <w:ilvl w:val="0"/>
          <w:numId w:val="4"/>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We may process your personal data (without your knowledge or consent) where this is required or permitted by law.</w:t>
      </w:r>
    </w:p>
    <w:p w14:paraId="0E2A8D42" w14:textId="77777777" w:rsidR="00955026" w:rsidRPr="00955026" w:rsidRDefault="00955026" w:rsidP="00955026">
      <w:pPr>
        <w:spacing w:before="450" w:after="150" w:line="285" w:lineRule="atLeast"/>
        <w:outlineLvl w:val="1"/>
        <w:rPr>
          <w:rFonts w:ascii="MyriadW08-SemiCondensed" w:eastAsia="Times New Roman" w:hAnsi="MyriadW08-SemiCondensed" w:cs="Times New Roman"/>
          <w:sz w:val="29"/>
          <w:szCs w:val="29"/>
          <w:lang w:eastAsia="en-GB"/>
        </w:rPr>
      </w:pPr>
      <w:r w:rsidRPr="00955026">
        <w:rPr>
          <w:rFonts w:ascii="MyriadW08-SemiCondensed" w:eastAsia="Times New Roman" w:hAnsi="MyriadW08-SemiCondensed" w:cs="Times New Roman"/>
          <w:sz w:val="29"/>
          <w:szCs w:val="29"/>
          <w:lang w:eastAsia="en-GB"/>
        </w:rPr>
        <w:t>5. Disclosure of your personal data</w:t>
      </w:r>
    </w:p>
    <w:p w14:paraId="1179E477" w14:textId="77777777" w:rsidR="00955026" w:rsidRPr="00955026" w:rsidRDefault="00955026" w:rsidP="00955026">
      <w:pPr>
        <w:numPr>
          <w:ilvl w:val="0"/>
          <w:numId w:val="5"/>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We may have to share your personal data with third parties further details of which are set out in Part 4 of Schedule 1. We require all third parties to respect the security of your personal data and to treat it in accordance with the law. We do not allow our third-party service providers to use your personal data for their own purposes. They can only process your personal data for specified purposes and in accordance with our instructions.</w:t>
      </w:r>
    </w:p>
    <w:p w14:paraId="0C3E584A" w14:textId="77777777" w:rsidR="00955026" w:rsidRPr="00955026" w:rsidRDefault="00955026" w:rsidP="00955026">
      <w:pPr>
        <w:spacing w:before="450" w:after="150" w:line="285" w:lineRule="atLeast"/>
        <w:outlineLvl w:val="1"/>
        <w:rPr>
          <w:rFonts w:ascii="MyriadW08-SemiCondensed" w:eastAsia="Times New Roman" w:hAnsi="MyriadW08-SemiCondensed" w:cs="Times New Roman"/>
          <w:sz w:val="29"/>
          <w:szCs w:val="29"/>
          <w:lang w:eastAsia="en-GB"/>
        </w:rPr>
      </w:pPr>
      <w:r w:rsidRPr="00955026">
        <w:rPr>
          <w:rFonts w:ascii="MyriadW08-SemiCondensed" w:eastAsia="Times New Roman" w:hAnsi="MyriadW08-SemiCondensed" w:cs="Times New Roman"/>
          <w:sz w:val="29"/>
          <w:szCs w:val="29"/>
          <w:lang w:eastAsia="en-GB"/>
        </w:rPr>
        <w:t>6. International transfers</w:t>
      </w:r>
    </w:p>
    <w:p w14:paraId="4ECDC50E" w14:textId="77777777" w:rsidR="00955026" w:rsidRPr="00955026" w:rsidRDefault="00955026" w:rsidP="00955026">
      <w:pPr>
        <w:numPr>
          <w:ilvl w:val="0"/>
          <w:numId w:val="6"/>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When sharing your data with third parties as specified in Part 4 of Schedule 1, it may be transferred outside the European Economic Area (EEA).</w:t>
      </w:r>
    </w:p>
    <w:p w14:paraId="470D9070" w14:textId="77777777" w:rsidR="00955026" w:rsidRPr="00955026" w:rsidRDefault="00955026" w:rsidP="00955026">
      <w:pPr>
        <w:numPr>
          <w:ilvl w:val="0"/>
          <w:numId w:val="6"/>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Some of our external third parties are based outside the European Economic Area (EEA) so their processing of your personal data will involve a transfer of data outside the EEA.</w:t>
      </w:r>
    </w:p>
    <w:p w14:paraId="6E6AF72B" w14:textId="77777777" w:rsidR="00955026" w:rsidRPr="00955026" w:rsidRDefault="00955026" w:rsidP="00955026">
      <w:pPr>
        <w:numPr>
          <w:ilvl w:val="0"/>
          <w:numId w:val="6"/>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lastRenderedPageBreak/>
        <w:t>Whenever we transfer your personal data out of the EEA, we ensure a similar degree of protection is afforded to it by ensuring at least one of the following safeguards is implemented:</w:t>
      </w:r>
    </w:p>
    <w:p w14:paraId="18992EB3" w14:textId="77777777" w:rsidR="00955026" w:rsidRPr="00955026" w:rsidRDefault="00955026" w:rsidP="00955026">
      <w:pPr>
        <w:numPr>
          <w:ilvl w:val="1"/>
          <w:numId w:val="6"/>
        </w:numPr>
        <w:spacing w:after="75" w:line="270" w:lineRule="atLeast"/>
        <w:ind w:left="2040"/>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We will only transfer your personal data to countries that have been deemed to provide an adequate level of protection for personal data by the European Commission.</w:t>
      </w:r>
    </w:p>
    <w:p w14:paraId="47A14917" w14:textId="77777777" w:rsidR="00955026" w:rsidRPr="00955026" w:rsidRDefault="00955026" w:rsidP="00955026">
      <w:pPr>
        <w:numPr>
          <w:ilvl w:val="1"/>
          <w:numId w:val="6"/>
        </w:numPr>
        <w:spacing w:after="75" w:line="270" w:lineRule="atLeast"/>
        <w:ind w:left="2040"/>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We use specific contracts approved by the European Commission which give personal data the same protection it has in Europe with our services providers.</w:t>
      </w:r>
    </w:p>
    <w:p w14:paraId="117DDCD0" w14:textId="77777777" w:rsidR="00955026" w:rsidRPr="00955026" w:rsidRDefault="00955026" w:rsidP="00955026">
      <w:pPr>
        <w:numPr>
          <w:ilvl w:val="1"/>
          <w:numId w:val="6"/>
        </w:numPr>
        <w:spacing w:after="75" w:line="270" w:lineRule="atLeast"/>
        <w:ind w:left="2040"/>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We may transfer data to US based service providers under the Privacy Shield which requires them to provide similar protection to personal data shared between the Europe and the US.</w:t>
      </w:r>
    </w:p>
    <w:p w14:paraId="248CC8CB" w14:textId="77777777" w:rsidR="00955026" w:rsidRPr="00955026" w:rsidRDefault="00955026" w:rsidP="00955026">
      <w:pPr>
        <w:numPr>
          <w:ilvl w:val="0"/>
          <w:numId w:val="6"/>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Please contact our DPM if you want further information on the specific mechanism used by us when transferring your personal data out of the EEA.</w:t>
      </w:r>
    </w:p>
    <w:p w14:paraId="47FFD42F" w14:textId="77777777" w:rsidR="00955026" w:rsidRPr="00955026" w:rsidRDefault="00955026" w:rsidP="00955026">
      <w:pPr>
        <w:spacing w:before="450" w:after="150" w:line="285" w:lineRule="atLeast"/>
        <w:outlineLvl w:val="1"/>
        <w:rPr>
          <w:rFonts w:ascii="MyriadW08-SemiCondensed" w:eastAsia="Times New Roman" w:hAnsi="MyriadW08-SemiCondensed" w:cs="Times New Roman"/>
          <w:sz w:val="29"/>
          <w:szCs w:val="29"/>
          <w:lang w:eastAsia="en-GB"/>
        </w:rPr>
      </w:pPr>
      <w:r w:rsidRPr="00955026">
        <w:rPr>
          <w:rFonts w:ascii="MyriadW08-SemiCondensed" w:eastAsia="Times New Roman" w:hAnsi="MyriadW08-SemiCondensed" w:cs="Times New Roman"/>
          <w:sz w:val="29"/>
          <w:szCs w:val="29"/>
          <w:lang w:eastAsia="en-GB"/>
        </w:rPr>
        <w:t>7. Data Security</w:t>
      </w:r>
    </w:p>
    <w:p w14:paraId="3C7BF102" w14:textId="4135CE24" w:rsidR="00955026" w:rsidRPr="00955026" w:rsidRDefault="00955026" w:rsidP="00955026">
      <w:pPr>
        <w:numPr>
          <w:ilvl w:val="0"/>
          <w:numId w:val="7"/>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 xml:space="preserve">The security of your personal information is important to us. Please bear in mind, however, that no security system is guaranteed to be 100% secure. Whilst we strive to protect your personal information, </w:t>
      </w:r>
      <w:r w:rsidR="00BA319A">
        <w:rPr>
          <w:rFonts w:ascii="Arial" w:eastAsia="Times New Roman" w:hAnsi="Arial" w:cs="Arial"/>
          <w:color w:val="676767"/>
          <w:sz w:val="21"/>
          <w:szCs w:val="21"/>
          <w:lang w:eastAsia="en-GB"/>
        </w:rPr>
        <w:t>TCEL</w:t>
      </w:r>
      <w:r w:rsidRPr="00955026">
        <w:rPr>
          <w:rFonts w:ascii="Arial" w:eastAsia="Times New Roman" w:hAnsi="Arial" w:cs="Arial"/>
          <w:color w:val="676767"/>
          <w:sz w:val="21"/>
          <w:szCs w:val="21"/>
          <w:lang w:eastAsia="en-GB"/>
        </w:rPr>
        <w:t xml:space="preserve"> cannot guarantee or warrant the security of our servers, nor can we guarantee that information you supply through this Website will not be intercepted whilst being transmitted over the Internet. We follow generally accepted industry standards to protect the personal information submitted to us, both during transmission and once we receive it.</w:t>
      </w:r>
    </w:p>
    <w:p w14:paraId="79D99CB6" w14:textId="77777777" w:rsidR="00955026" w:rsidRPr="00955026" w:rsidRDefault="00955026" w:rsidP="00955026">
      <w:pPr>
        <w:numPr>
          <w:ilvl w:val="0"/>
          <w:numId w:val="7"/>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We have put in place appropriate security measures to prevent your personal data from being accidentally lost, used or accessed in an unauthorised way, altered or disclosed. We also limit access to your personal data to those employees, agents, contractors and other third parties who have a business need to know and they can only process your personal data on our instructions and will be subject to a duty of confidentiality.</w:t>
      </w:r>
    </w:p>
    <w:p w14:paraId="2C5DDACB" w14:textId="77777777" w:rsidR="00955026" w:rsidRPr="00955026" w:rsidRDefault="00955026" w:rsidP="00955026">
      <w:pPr>
        <w:numPr>
          <w:ilvl w:val="0"/>
          <w:numId w:val="7"/>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We have procedures in place to deal with any suspected personal data breach and will notify you and any applicable regulator of a breach where we are legally required to do so.</w:t>
      </w:r>
    </w:p>
    <w:p w14:paraId="279F6E25" w14:textId="77777777" w:rsidR="00955026" w:rsidRPr="00955026" w:rsidRDefault="00955026" w:rsidP="00955026">
      <w:pPr>
        <w:spacing w:before="450" w:after="150" w:line="285" w:lineRule="atLeast"/>
        <w:outlineLvl w:val="1"/>
        <w:rPr>
          <w:rFonts w:ascii="MyriadW08-SemiCondensed" w:eastAsia="Times New Roman" w:hAnsi="MyriadW08-SemiCondensed" w:cs="Times New Roman"/>
          <w:sz w:val="29"/>
          <w:szCs w:val="29"/>
          <w:lang w:eastAsia="en-GB"/>
        </w:rPr>
      </w:pPr>
      <w:r w:rsidRPr="00955026">
        <w:rPr>
          <w:rFonts w:ascii="MyriadW08-SemiCondensed" w:eastAsia="Times New Roman" w:hAnsi="MyriadW08-SemiCondensed" w:cs="Times New Roman"/>
          <w:sz w:val="29"/>
          <w:szCs w:val="29"/>
          <w:lang w:eastAsia="en-GB"/>
        </w:rPr>
        <w:t>8. Data retention</w:t>
      </w:r>
    </w:p>
    <w:p w14:paraId="2A515776" w14:textId="77777777" w:rsidR="00955026" w:rsidRPr="00955026" w:rsidRDefault="00955026" w:rsidP="00955026">
      <w:pPr>
        <w:numPr>
          <w:ilvl w:val="0"/>
          <w:numId w:val="8"/>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We will only retain your personal data for as long as necessary to fulfil the purposes we collected it for, including for the purposes of satisfying any legal, accounting, or reporting requirements.</w:t>
      </w:r>
    </w:p>
    <w:p w14:paraId="0D95116D" w14:textId="77777777" w:rsidR="00955026" w:rsidRPr="00955026" w:rsidRDefault="00955026" w:rsidP="00955026">
      <w:pPr>
        <w:numPr>
          <w:ilvl w:val="0"/>
          <w:numId w:val="8"/>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Details of retention periods for different aspects of your personal data are available in our retention policy which you can request from us. However, we are legally required to keep basic information about our customers (including contact, identity, financial and transaction data) for six years after they cease being customers, for tax purposes.</w:t>
      </w:r>
    </w:p>
    <w:p w14:paraId="2ACA47FC" w14:textId="77777777" w:rsidR="00955026" w:rsidRPr="00955026" w:rsidRDefault="00955026" w:rsidP="00955026">
      <w:pPr>
        <w:numPr>
          <w:ilvl w:val="0"/>
          <w:numId w:val="8"/>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We may also anonymise your personal data (so that it can no longer be associated with you) for research or statistical purposes. We can use anonymised information indefinitely without further notice to you.</w:t>
      </w:r>
    </w:p>
    <w:p w14:paraId="2D3849AB" w14:textId="77777777" w:rsidR="00955026" w:rsidRPr="00955026" w:rsidRDefault="00955026" w:rsidP="00955026">
      <w:pPr>
        <w:spacing w:before="450" w:after="150" w:line="285" w:lineRule="atLeast"/>
        <w:outlineLvl w:val="1"/>
        <w:rPr>
          <w:rFonts w:ascii="MyriadW08-SemiCondensed" w:eastAsia="Times New Roman" w:hAnsi="MyriadW08-SemiCondensed" w:cs="Times New Roman"/>
          <w:sz w:val="29"/>
          <w:szCs w:val="29"/>
          <w:lang w:eastAsia="en-GB"/>
        </w:rPr>
      </w:pPr>
      <w:r w:rsidRPr="00955026">
        <w:rPr>
          <w:rFonts w:ascii="MyriadW08-SemiCondensed" w:eastAsia="Times New Roman" w:hAnsi="MyriadW08-SemiCondensed" w:cs="Times New Roman"/>
          <w:sz w:val="29"/>
          <w:szCs w:val="29"/>
          <w:lang w:eastAsia="en-GB"/>
        </w:rPr>
        <w:lastRenderedPageBreak/>
        <w:t>9. Your legal rights</w:t>
      </w:r>
    </w:p>
    <w:p w14:paraId="636EE4A9" w14:textId="77777777" w:rsidR="00955026" w:rsidRPr="00955026" w:rsidRDefault="00955026" w:rsidP="00955026">
      <w:pPr>
        <w:numPr>
          <w:ilvl w:val="0"/>
          <w:numId w:val="9"/>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You have certain rights in certain circumstances under data protection law. These are set out in full in Part 3 of Schedule 1. If you wish to exercise any of your rights, please contact our DPM.</w:t>
      </w:r>
    </w:p>
    <w:p w14:paraId="3047026F" w14:textId="77777777" w:rsidR="00955026" w:rsidRPr="00955026" w:rsidRDefault="00955026" w:rsidP="00955026">
      <w:pPr>
        <w:numPr>
          <w:ilvl w:val="0"/>
          <w:numId w:val="9"/>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You will not have to pay a fee to exercise any of your rights. However, if your request is clearly unfounded, repetitive or excessive, we may charge a reasonable fee for this information or refuse to comply with your request.</w:t>
      </w:r>
    </w:p>
    <w:p w14:paraId="2F352A67" w14:textId="77777777" w:rsidR="00955026" w:rsidRPr="00955026" w:rsidRDefault="00955026" w:rsidP="00955026">
      <w:pPr>
        <w:numPr>
          <w:ilvl w:val="0"/>
          <w:numId w:val="9"/>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We may request specific information from you to help us confirm your identity when you contact us. This is a security measure to ensure that personal data is not disclosed to any person who does not have the right to receive it.</w:t>
      </w:r>
    </w:p>
    <w:p w14:paraId="25A86F3C" w14:textId="77777777" w:rsidR="00955026" w:rsidRPr="00955026" w:rsidRDefault="00955026" w:rsidP="00955026">
      <w:pPr>
        <w:numPr>
          <w:ilvl w:val="0"/>
          <w:numId w:val="9"/>
        </w:numPr>
        <w:spacing w:after="150" w:line="270" w:lineRule="atLeast"/>
        <w:ind w:left="1095"/>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We try to respond to all legitimate requests within one month. Occasionally it may take us longer than a month if your request is particularly complex or you have made a number of requests. In this case, we will notify you and keep you updated.</w:t>
      </w:r>
    </w:p>
    <w:p w14:paraId="49C02504" w14:textId="77777777" w:rsidR="00955026" w:rsidRPr="00955026" w:rsidRDefault="00955026" w:rsidP="00955026">
      <w:pPr>
        <w:spacing w:before="450" w:after="150" w:line="285" w:lineRule="atLeast"/>
        <w:outlineLvl w:val="1"/>
        <w:rPr>
          <w:rFonts w:ascii="MyriadW08-SemiCondensed" w:eastAsia="Times New Roman" w:hAnsi="MyriadW08-SemiCondensed" w:cs="Times New Roman"/>
          <w:sz w:val="29"/>
          <w:szCs w:val="29"/>
          <w:lang w:eastAsia="en-GB"/>
        </w:rPr>
      </w:pPr>
      <w:r w:rsidRPr="00955026">
        <w:rPr>
          <w:rFonts w:ascii="MyriadW08-SemiCondensed" w:eastAsia="Times New Roman" w:hAnsi="MyriadW08-SemiCondensed" w:cs="Times New Roman"/>
          <w:sz w:val="29"/>
          <w:szCs w:val="29"/>
          <w:lang w:eastAsia="en-GB"/>
        </w:rPr>
        <w:t>10. Changes to this Privacy Policy</w:t>
      </w:r>
    </w:p>
    <w:p w14:paraId="6B58EA95" w14:textId="43A9F4EF" w:rsidR="00955026" w:rsidRPr="00955026" w:rsidRDefault="00BA319A" w:rsidP="00955026">
      <w:pPr>
        <w:numPr>
          <w:ilvl w:val="0"/>
          <w:numId w:val="10"/>
        </w:numPr>
        <w:spacing w:after="150" w:line="270" w:lineRule="atLeast"/>
        <w:ind w:left="1095"/>
        <w:rPr>
          <w:rFonts w:ascii="Arial" w:eastAsia="Times New Roman" w:hAnsi="Arial" w:cs="Arial"/>
          <w:color w:val="676767"/>
          <w:sz w:val="21"/>
          <w:szCs w:val="21"/>
          <w:lang w:eastAsia="en-GB"/>
        </w:rPr>
      </w:pPr>
      <w:r>
        <w:rPr>
          <w:rFonts w:ascii="Arial" w:eastAsia="Times New Roman" w:hAnsi="Arial" w:cs="Arial"/>
          <w:color w:val="676767"/>
          <w:sz w:val="21"/>
          <w:szCs w:val="21"/>
          <w:lang w:eastAsia="en-GB"/>
        </w:rPr>
        <w:t>TCEL</w:t>
      </w:r>
      <w:r w:rsidR="00955026" w:rsidRPr="00955026">
        <w:rPr>
          <w:rFonts w:ascii="Arial" w:eastAsia="Times New Roman" w:hAnsi="Arial" w:cs="Arial"/>
          <w:color w:val="676767"/>
          <w:sz w:val="21"/>
          <w:szCs w:val="21"/>
          <w:lang w:eastAsia="en-GB"/>
        </w:rPr>
        <w:t xml:space="preserve"> Limited reserves the right to change this Privacy Policy when required by law or at any time we deem necessary. We will post a notification of any alternations on the Website but we encourage you to periodically refer to this policy to remain up to date – upon your first visit to the Website following any changes, you are deemed to have accepted the terms of the Policy.</w:t>
      </w:r>
    </w:p>
    <w:p w14:paraId="4D2C580E" w14:textId="77777777" w:rsidR="00955026" w:rsidRPr="00955026" w:rsidRDefault="00955026" w:rsidP="00955026">
      <w:pPr>
        <w:spacing w:before="100" w:beforeAutospacing="1" w:after="100" w:afterAutospacing="1"/>
        <w:jc w:val="center"/>
        <w:outlineLvl w:val="2"/>
        <w:rPr>
          <w:rFonts w:ascii="Arial" w:eastAsia="Times New Roman" w:hAnsi="Arial" w:cs="Arial"/>
          <w:color w:val="676767"/>
          <w:sz w:val="27"/>
          <w:szCs w:val="27"/>
          <w:lang w:eastAsia="en-GB"/>
        </w:rPr>
      </w:pPr>
      <w:r w:rsidRPr="00955026">
        <w:rPr>
          <w:rFonts w:ascii="Arial" w:eastAsia="Times New Roman" w:hAnsi="Arial" w:cs="Arial"/>
          <w:color w:val="676767"/>
          <w:sz w:val="27"/>
          <w:szCs w:val="27"/>
          <w:lang w:eastAsia="en-GB"/>
        </w:rPr>
        <w:t>Schedule 1</w:t>
      </w:r>
    </w:p>
    <w:p w14:paraId="393AE9BA" w14:textId="77777777" w:rsidR="00955026" w:rsidRPr="00955026" w:rsidRDefault="00955026" w:rsidP="00955026">
      <w:pPr>
        <w:spacing w:before="100" w:beforeAutospacing="1" w:after="100" w:afterAutospacing="1"/>
        <w:jc w:val="center"/>
        <w:outlineLvl w:val="3"/>
        <w:rPr>
          <w:rFonts w:ascii="Arial" w:eastAsia="Times New Roman" w:hAnsi="Arial" w:cs="Arial"/>
          <w:color w:val="676767"/>
          <w:lang w:eastAsia="en-GB"/>
        </w:rPr>
      </w:pPr>
      <w:r w:rsidRPr="00955026">
        <w:rPr>
          <w:rFonts w:ascii="Arial" w:eastAsia="Times New Roman" w:hAnsi="Arial" w:cs="Arial"/>
          <w:color w:val="676767"/>
          <w:lang w:eastAsia="en-GB"/>
        </w:rPr>
        <w:t>Part 1: Types of personal data</w:t>
      </w:r>
    </w:p>
    <w:tbl>
      <w:tblPr>
        <w:tblW w:w="0" w:type="auto"/>
        <w:tblCellMar>
          <w:left w:w="0" w:type="dxa"/>
          <w:right w:w="0" w:type="dxa"/>
        </w:tblCellMar>
        <w:tblLook w:val="04A0" w:firstRow="1" w:lastRow="0" w:firstColumn="1" w:lastColumn="0" w:noHBand="0" w:noVBand="1"/>
      </w:tblPr>
      <w:tblGrid>
        <w:gridCol w:w="2436"/>
        <w:gridCol w:w="6574"/>
      </w:tblGrid>
      <w:tr w:rsidR="00955026" w:rsidRPr="00955026" w14:paraId="046EF6FD" w14:textId="77777777" w:rsidTr="00955026">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300" w:type="dxa"/>
            </w:tcMar>
            <w:hideMark/>
          </w:tcPr>
          <w:p w14:paraId="242559D7"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contact data</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90" w:type="dxa"/>
            </w:tcMar>
            <w:hideMark/>
          </w:tcPr>
          <w:p w14:paraId="47F45BB5"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billing address, delivery address, email address and telephone number</w:t>
            </w:r>
          </w:p>
        </w:tc>
      </w:tr>
      <w:tr w:rsidR="00955026" w:rsidRPr="00955026" w14:paraId="594986EB" w14:textId="77777777" w:rsidTr="00955026">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300" w:type="dxa"/>
            </w:tcMar>
            <w:hideMark/>
          </w:tcPr>
          <w:p w14:paraId="3005FF49"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financial data</w:t>
            </w:r>
          </w:p>
        </w:tc>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90" w:type="dxa"/>
            </w:tcMar>
            <w:hideMark/>
          </w:tcPr>
          <w:p w14:paraId="711F4FE9"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bank account and payment card details</w:t>
            </w:r>
          </w:p>
        </w:tc>
      </w:tr>
      <w:tr w:rsidR="00955026" w:rsidRPr="00955026" w14:paraId="5AD864AE" w14:textId="77777777" w:rsidTr="00955026">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300" w:type="dxa"/>
            </w:tcMar>
            <w:hideMark/>
          </w:tcPr>
          <w:p w14:paraId="74C9C726"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identity data</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90" w:type="dxa"/>
            </w:tcMar>
            <w:hideMark/>
          </w:tcPr>
          <w:p w14:paraId="7BE9FE94"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first name, maiden name, last name, occupation, username or similar identifier, title, date of birth and gender</w:t>
            </w:r>
          </w:p>
        </w:tc>
      </w:tr>
      <w:tr w:rsidR="00955026" w:rsidRPr="00955026" w14:paraId="39DFBFF9" w14:textId="77777777" w:rsidTr="00955026">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300" w:type="dxa"/>
            </w:tcMar>
            <w:hideMark/>
          </w:tcPr>
          <w:p w14:paraId="3A9B5D39"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marketing and communication data</w:t>
            </w:r>
          </w:p>
        </w:tc>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90" w:type="dxa"/>
            </w:tcMar>
            <w:hideMark/>
          </w:tcPr>
          <w:p w14:paraId="755430C4"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your preferences in receiving marketing from us</w:t>
            </w:r>
          </w:p>
        </w:tc>
      </w:tr>
      <w:tr w:rsidR="00955026" w:rsidRPr="00955026" w14:paraId="6B2B68C0" w14:textId="77777777" w:rsidTr="00955026">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300" w:type="dxa"/>
            </w:tcMar>
            <w:hideMark/>
          </w:tcPr>
          <w:p w14:paraId="57D4752B"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profile data</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90" w:type="dxa"/>
            </w:tcMar>
            <w:hideMark/>
          </w:tcPr>
          <w:p w14:paraId="0C9FD7ED"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your username and password, purchase or orders made by you, preferences, feedback and survey responses</w:t>
            </w:r>
          </w:p>
        </w:tc>
      </w:tr>
      <w:tr w:rsidR="00955026" w:rsidRPr="00955026" w14:paraId="09F42C4F" w14:textId="77777777" w:rsidTr="00955026">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300" w:type="dxa"/>
            </w:tcMar>
            <w:hideMark/>
          </w:tcPr>
          <w:p w14:paraId="7B5E7CCA"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technical data</w:t>
            </w:r>
          </w:p>
        </w:tc>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90" w:type="dxa"/>
            </w:tcMar>
            <w:hideMark/>
          </w:tcPr>
          <w:p w14:paraId="72E65913"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internet protocol (IP) address, your login data, browser type and version, time zone setting and location, browser plug-in types and versions, operating system and platform and other technology on the devices you use to access our website</w:t>
            </w:r>
          </w:p>
        </w:tc>
      </w:tr>
      <w:tr w:rsidR="00955026" w:rsidRPr="00955026" w14:paraId="2F571F4E" w14:textId="77777777" w:rsidTr="00955026">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300" w:type="dxa"/>
            </w:tcMar>
            <w:hideMark/>
          </w:tcPr>
          <w:p w14:paraId="775496A8"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transaction data</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90" w:type="dxa"/>
            </w:tcMar>
            <w:hideMark/>
          </w:tcPr>
          <w:p w14:paraId="0324A192"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details about payments to and from you and other details of products and services you have purchased from us</w:t>
            </w:r>
          </w:p>
        </w:tc>
      </w:tr>
    </w:tbl>
    <w:p w14:paraId="3C58AED5" w14:textId="77777777" w:rsidR="00955026" w:rsidRPr="00955026" w:rsidRDefault="00955026" w:rsidP="00955026">
      <w:pPr>
        <w:spacing w:before="100" w:beforeAutospacing="1" w:after="100" w:afterAutospacing="1"/>
        <w:jc w:val="center"/>
        <w:outlineLvl w:val="3"/>
        <w:rPr>
          <w:rFonts w:ascii="Arial" w:eastAsia="Times New Roman" w:hAnsi="Arial" w:cs="Arial"/>
          <w:color w:val="676767"/>
          <w:lang w:eastAsia="en-GB"/>
        </w:rPr>
      </w:pPr>
      <w:r w:rsidRPr="00955026">
        <w:rPr>
          <w:rFonts w:ascii="Arial" w:eastAsia="Times New Roman" w:hAnsi="Arial" w:cs="Arial"/>
          <w:color w:val="676767"/>
          <w:lang w:eastAsia="en-GB"/>
        </w:rPr>
        <w:t>Part 2: Lawful basis for processing and processing activities</w:t>
      </w:r>
    </w:p>
    <w:p w14:paraId="3137F467" w14:textId="77777777" w:rsidR="00955026" w:rsidRPr="00955026" w:rsidRDefault="00955026" w:rsidP="00955026">
      <w:pPr>
        <w:spacing w:before="120" w:after="120"/>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lastRenderedPageBreak/>
        <w:t>The lawful basis upon which we may rely on to process your personal data are:</w:t>
      </w:r>
    </w:p>
    <w:tbl>
      <w:tblPr>
        <w:tblW w:w="0" w:type="auto"/>
        <w:tblCellMar>
          <w:left w:w="0" w:type="dxa"/>
          <w:right w:w="0" w:type="dxa"/>
        </w:tblCellMar>
        <w:tblLook w:val="04A0" w:firstRow="1" w:lastRow="0" w:firstColumn="1" w:lastColumn="0" w:noHBand="0" w:noVBand="1"/>
      </w:tblPr>
      <w:tblGrid>
        <w:gridCol w:w="1580"/>
        <w:gridCol w:w="7430"/>
      </w:tblGrid>
      <w:tr w:rsidR="00955026" w:rsidRPr="00955026" w14:paraId="0B90613F" w14:textId="77777777" w:rsidTr="00955026">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300" w:type="dxa"/>
            </w:tcMar>
            <w:hideMark/>
          </w:tcPr>
          <w:p w14:paraId="4AA7D0C9"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consent</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90" w:type="dxa"/>
            </w:tcMar>
            <w:hideMark/>
          </w:tcPr>
          <w:p w14:paraId="23017FCB"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you have given your express consent for us to process your personal data for a specific purpose</w:t>
            </w:r>
          </w:p>
        </w:tc>
      </w:tr>
      <w:tr w:rsidR="00955026" w:rsidRPr="00955026" w14:paraId="5A1FC2A8" w14:textId="77777777" w:rsidTr="00955026">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300" w:type="dxa"/>
            </w:tcMar>
            <w:hideMark/>
          </w:tcPr>
          <w:p w14:paraId="3CEF60D7"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contract</w:t>
            </w:r>
          </w:p>
        </w:tc>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90" w:type="dxa"/>
            </w:tcMar>
            <w:hideMark/>
          </w:tcPr>
          <w:p w14:paraId="4662DF5D"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the processing is necessary for us to perform our contractual obligations with you under our contract, or because you have asked us to take specific steps before entering into a contract with you</w:t>
            </w:r>
          </w:p>
        </w:tc>
      </w:tr>
      <w:tr w:rsidR="00955026" w:rsidRPr="00955026" w14:paraId="61E38FC1" w14:textId="77777777" w:rsidTr="00955026">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300" w:type="dxa"/>
            </w:tcMar>
            <w:hideMark/>
          </w:tcPr>
          <w:p w14:paraId="0F7B9900"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legal obligation</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90" w:type="dxa"/>
            </w:tcMar>
            <w:hideMark/>
          </w:tcPr>
          <w:p w14:paraId="13A9530B"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the processing is necessary for us to comply with legal or regulatory obligation</w:t>
            </w:r>
          </w:p>
        </w:tc>
      </w:tr>
      <w:tr w:rsidR="00955026" w:rsidRPr="00955026" w14:paraId="2C882F67" w14:textId="77777777" w:rsidTr="00955026">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300" w:type="dxa"/>
            </w:tcMar>
            <w:hideMark/>
          </w:tcPr>
          <w:p w14:paraId="720ED93E"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legitimate interests</w:t>
            </w:r>
          </w:p>
        </w:tc>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90" w:type="dxa"/>
            </w:tcMar>
            <w:hideMark/>
          </w:tcPr>
          <w:p w14:paraId="3EB12293"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the processing is necessary for our or a third party’s legitimate interest e.g. in order for us to provide the best service to you via our website. Before we process your personal data on this basis we make sure we consider and balance any potential impact on you, and we will not use your personal data on this basis where such impact outweighs our interest</w:t>
            </w:r>
          </w:p>
        </w:tc>
      </w:tr>
    </w:tbl>
    <w:p w14:paraId="7F8F5FA0" w14:textId="77777777" w:rsidR="00955026" w:rsidRPr="00955026" w:rsidRDefault="00955026" w:rsidP="00955026">
      <w:pPr>
        <w:spacing w:before="120" w:after="120"/>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Set out below are specific details of the processing activities we undertake with your personal data and the lawful basis for doing this.</w:t>
      </w:r>
    </w:p>
    <w:tbl>
      <w:tblPr>
        <w:tblW w:w="0" w:type="auto"/>
        <w:tblCellMar>
          <w:left w:w="0" w:type="dxa"/>
          <w:right w:w="0" w:type="dxa"/>
        </w:tblCellMar>
        <w:tblLook w:val="04A0" w:firstRow="1" w:lastRow="0" w:firstColumn="1" w:lastColumn="0" w:noHBand="0" w:noVBand="1"/>
      </w:tblPr>
      <w:tblGrid>
        <w:gridCol w:w="3301"/>
        <w:gridCol w:w="1971"/>
        <w:gridCol w:w="3738"/>
      </w:tblGrid>
      <w:tr w:rsidR="00955026" w:rsidRPr="00955026" w14:paraId="64497413" w14:textId="77777777" w:rsidTr="00955026">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300" w:type="dxa"/>
            </w:tcMar>
            <w:hideMark/>
          </w:tcPr>
          <w:p w14:paraId="3A547BD4" w14:textId="77777777" w:rsidR="00955026" w:rsidRPr="00955026" w:rsidRDefault="00955026" w:rsidP="00955026">
            <w:pPr>
              <w:rPr>
                <w:rFonts w:ascii="Times New Roman" w:eastAsia="Times New Roman" w:hAnsi="Times New Roman" w:cs="Times New Roman"/>
                <w:b/>
                <w:bCs/>
                <w:lang w:eastAsia="en-GB"/>
              </w:rPr>
            </w:pPr>
            <w:r w:rsidRPr="00955026">
              <w:rPr>
                <w:rFonts w:ascii="Times New Roman" w:eastAsia="Times New Roman" w:hAnsi="Times New Roman" w:cs="Times New Roman"/>
                <w:b/>
                <w:bCs/>
                <w:lang w:eastAsia="en-GB"/>
              </w:rPr>
              <w:t>Purpose/Activity</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300" w:type="dxa"/>
            </w:tcMar>
            <w:hideMark/>
          </w:tcPr>
          <w:p w14:paraId="561F53D9" w14:textId="77777777" w:rsidR="00955026" w:rsidRPr="00955026" w:rsidRDefault="00955026" w:rsidP="00955026">
            <w:pPr>
              <w:rPr>
                <w:rFonts w:ascii="Times New Roman" w:eastAsia="Times New Roman" w:hAnsi="Times New Roman" w:cs="Times New Roman"/>
                <w:b/>
                <w:bCs/>
                <w:lang w:eastAsia="en-GB"/>
              </w:rPr>
            </w:pPr>
            <w:r w:rsidRPr="00955026">
              <w:rPr>
                <w:rFonts w:ascii="Times New Roman" w:eastAsia="Times New Roman" w:hAnsi="Times New Roman" w:cs="Times New Roman"/>
                <w:b/>
                <w:bCs/>
                <w:lang w:eastAsia="en-GB"/>
              </w:rPr>
              <w:t>Type of data</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300" w:type="dxa"/>
            </w:tcMar>
            <w:hideMark/>
          </w:tcPr>
          <w:p w14:paraId="0AE091E3" w14:textId="77777777" w:rsidR="00955026" w:rsidRPr="00955026" w:rsidRDefault="00955026" w:rsidP="00955026">
            <w:pPr>
              <w:rPr>
                <w:rFonts w:ascii="Times New Roman" w:eastAsia="Times New Roman" w:hAnsi="Times New Roman" w:cs="Times New Roman"/>
                <w:b/>
                <w:bCs/>
                <w:lang w:eastAsia="en-GB"/>
              </w:rPr>
            </w:pPr>
            <w:r w:rsidRPr="00955026">
              <w:rPr>
                <w:rFonts w:ascii="Times New Roman" w:eastAsia="Times New Roman" w:hAnsi="Times New Roman" w:cs="Times New Roman"/>
                <w:b/>
                <w:bCs/>
                <w:lang w:eastAsia="en-GB"/>
              </w:rPr>
              <w:t>Lawful basis for processing</w:t>
            </w:r>
          </w:p>
        </w:tc>
      </w:tr>
      <w:tr w:rsidR="00955026" w:rsidRPr="00955026" w14:paraId="71697EDB" w14:textId="77777777" w:rsidTr="00955026">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300" w:type="dxa"/>
            </w:tcMar>
            <w:hideMark/>
          </w:tcPr>
          <w:p w14:paraId="70F6E919" w14:textId="77777777" w:rsidR="00955026" w:rsidRPr="00955026" w:rsidRDefault="00955026" w:rsidP="00955026">
            <w:pPr>
              <w:rPr>
                <w:rFonts w:ascii="Times New Roman" w:eastAsia="Times New Roman" w:hAnsi="Times New Roman" w:cs="Times New Roman"/>
                <w:b/>
                <w:bCs/>
                <w:lang w:eastAsia="en-GB"/>
              </w:rPr>
            </w:pPr>
            <w:r w:rsidRPr="00955026">
              <w:rPr>
                <w:rFonts w:ascii="Times New Roman" w:eastAsia="Times New Roman" w:hAnsi="Times New Roman" w:cs="Times New Roman"/>
                <w:b/>
                <w:bCs/>
                <w:lang w:eastAsia="en-GB"/>
              </w:rPr>
              <w:t>to register you as a new customer</w:t>
            </w:r>
          </w:p>
        </w:tc>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90" w:type="dxa"/>
            </w:tcMar>
            <w:hideMark/>
          </w:tcPr>
          <w:p w14:paraId="4B594903" w14:textId="77777777" w:rsidR="00955026" w:rsidRPr="00955026" w:rsidRDefault="00955026" w:rsidP="00955026">
            <w:pPr>
              <w:rPr>
                <w:rFonts w:ascii="Times New Roman" w:eastAsia="Times New Roman" w:hAnsi="Times New Roman" w:cs="Times New Roman"/>
                <w:lang w:eastAsia="en-GB"/>
              </w:rPr>
            </w:pPr>
            <w:r w:rsidRPr="00955026">
              <w:rPr>
                <w:rFonts w:ascii="Times New Roman" w:eastAsia="Times New Roman" w:hAnsi="Times New Roman" w:cs="Times New Roman"/>
                <w:lang w:eastAsia="en-GB"/>
              </w:rPr>
              <w:t>identity &amp; contact</w:t>
            </w:r>
          </w:p>
        </w:tc>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90" w:type="dxa"/>
            </w:tcMar>
            <w:hideMark/>
          </w:tcPr>
          <w:p w14:paraId="3B52C557" w14:textId="77777777" w:rsidR="00955026" w:rsidRPr="00955026" w:rsidRDefault="00955026" w:rsidP="00955026">
            <w:pPr>
              <w:rPr>
                <w:rFonts w:ascii="Times New Roman" w:eastAsia="Times New Roman" w:hAnsi="Times New Roman" w:cs="Times New Roman"/>
                <w:lang w:eastAsia="en-GB"/>
              </w:rPr>
            </w:pPr>
            <w:r w:rsidRPr="00955026">
              <w:rPr>
                <w:rFonts w:ascii="Times New Roman" w:eastAsia="Times New Roman" w:hAnsi="Times New Roman" w:cs="Times New Roman"/>
                <w:lang w:eastAsia="en-GB"/>
              </w:rPr>
              <w:t>to perform our contract with you</w:t>
            </w:r>
          </w:p>
        </w:tc>
      </w:tr>
      <w:tr w:rsidR="00955026" w:rsidRPr="00955026" w14:paraId="261588A2" w14:textId="77777777" w:rsidTr="00955026">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300" w:type="dxa"/>
            </w:tcMar>
            <w:hideMark/>
          </w:tcPr>
          <w:p w14:paraId="7734991B" w14:textId="77777777" w:rsidR="00955026" w:rsidRPr="00955026" w:rsidRDefault="00955026" w:rsidP="00955026">
            <w:pPr>
              <w:rPr>
                <w:rFonts w:ascii="Times New Roman" w:eastAsia="Times New Roman" w:hAnsi="Times New Roman" w:cs="Times New Roman"/>
                <w:b/>
                <w:bCs/>
                <w:lang w:eastAsia="en-GB"/>
              </w:rPr>
            </w:pPr>
            <w:r w:rsidRPr="00955026">
              <w:rPr>
                <w:rFonts w:ascii="Times New Roman" w:eastAsia="Times New Roman" w:hAnsi="Times New Roman" w:cs="Times New Roman"/>
                <w:b/>
                <w:bCs/>
                <w:lang w:eastAsia="en-GB"/>
              </w:rPr>
              <w:t>to process and deliver your order, manage payments, fees and charges and debt recovery</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90" w:type="dxa"/>
            </w:tcMar>
            <w:hideMark/>
          </w:tcPr>
          <w:p w14:paraId="37E2A342" w14:textId="77777777" w:rsidR="00955026" w:rsidRPr="00955026" w:rsidRDefault="00955026" w:rsidP="00955026">
            <w:pPr>
              <w:rPr>
                <w:rFonts w:ascii="Times New Roman" w:eastAsia="Times New Roman" w:hAnsi="Times New Roman" w:cs="Times New Roman"/>
                <w:lang w:eastAsia="en-GB"/>
              </w:rPr>
            </w:pPr>
            <w:r w:rsidRPr="00955026">
              <w:rPr>
                <w:rFonts w:ascii="Times New Roman" w:eastAsia="Times New Roman" w:hAnsi="Times New Roman" w:cs="Times New Roman"/>
                <w:lang w:eastAsia="en-GB"/>
              </w:rPr>
              <w:t>identity, contact, financial, transaction and marketing &amp; communications</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90" w:type="dxa"/>
            </w:tcMar>
            <w:hideMark/>
          </w:tcPr>
          <w:p w14:paraId="0C9DFDF6" w14:textId="77777777" w:rsidR="00955026" w:rsidRPr="00955026" w:rsidRDefault="00955026" w:rsidP="00955026">
            <w:pPr>
              <w:numPr>
                <w:ilvl w:val="0"/>
                <w:numId w:val="11"/>
              </w:numPr>
              <w:spacing w:line="270" w:lineRule="atLeast"/>
              <w:ind w:left="1170"/>
              <w:rPr>
                <w:rFonts w:ascii="Times New Roman" w:eastAsia="Times New Roman" w:hAnsi="Times New Roman" w:cs="Times New Roman"/>
                <w:lang w:eastAsia="en-GB"/>
              </w:rPr>
            </w:pPr>
            <w:r w:rsidRPr="00955026">
              <w:rPr>
                <w:rFonts w:ascii="Times New Roman" w:eastAsia="Times New Roman" w:hAnsi="Times New Roman" w:cs="Times New Roman"/>
                <w:lang w:eastAsia="en-GB"/>
              </w:rPr>
              <w:t>to perform our contract with you;</w:t>
            </w:r>
          </w:p>
          <w:p w14:paraId="242477D2" w14:textId="77777777" w:rsidR="00955026" w:rsidRPr="00955026" w:rsidRDefault="00955026" w:rsidP="00955026">
            <w:pPr>
              <w:numPr>
                <w:ilvl w:val="0"/>
                <w:numId w:val="11"/>
              </w:numPr>
              <w:spacing w:line="270" w:lineRule="atLeast"/>
              <w:ind w:left="1170"/>
              <w:rPr>
                <w:rFonts w:ascii="Times New Roman" w:eastAsia="Times New Roman" w:hAnsi="Times New Roman" w:cs="Times New Roman"/>
                <w:lang w:eastAsia="en-GB"/>
              </w:rPr>
            </w:pPr>
            <w:r w:rsidRPr="00955026">
              <w:rPr>
                <w:rFonts w:ascii="Times New Roman" w:eastAsia="Times New Roman" w:hAnsi="Times New Roman" w:cs="Times New Roman"/>
                <w:lang w:eastAsia="en-GB"/>
              </w:rPr>
              <w:t>as necessary for our legitimate interest in recovering debts due to us</w:t>
            </w:r>
          </w:p>
        </w:tc>
      </w:tr>
      <w:tr w:rsidR="00955026" w:rsidRPr="00955026" w14:paraId="2BE0AE35" w14:textId="77777777" w:rsidTr="00955026">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300" w:type="dxa"/>
            </w:tcMar>
            <w:hideMark/>
          </w:tcPr>
          <w:p w14:paraId="2327846C" w14:textId="77777777" w:rsidR="00955026" w:rsidRPr="00955026" w:rsidRDefault="00955026" w:rsidP="00955026">
            <w:pPr>
              <w:rPr>
                <w:rFonts w:ascii="Times New Roman" w:eastAsia="Times New Roman" w:hAnsi="Times New Roman" w:cs="Times New Roman"/>
                <w:b/>
                <w:bCs/>
                <w:lang w:eastAsia="en-GB"/>
              </w:rPr>
            </w:pPr>
            <w:r w:rsidRPr="00955026">
              <w:rPr>
                <w:rFonts w:ascii="Times New Roman" w:eastAsia="Times New Roman" w:hAnsi="Times New Roman" w:cs="Times New Roman"/>
                <w:b/>
                <w:bCs/>
                <w:lang w:eastAsia="en-GB"/>
              </w:rPr>
              <w:t>to manage our relationship with you, notifying you about changes to our Terms or Privacy policy and ask you to leave a review</w:t>
            </w:r>
          </w:p>
        </w:tc>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90" w:type="dxa"/>
            </w:tcMar>
            <w:hideMark/>
          </w:tcPr>
          <w:p w14:paraId="3E0FE758" w14:textId="77777777" w:rsidR="00955026" w:rsidRPr="00955026" w:rsidRDefault="00955026" w:rsidP="00955026">
            <w:pPr>
              <w:rPr>
                <w:rFonts w:ascii="Times New Roman" w:eastAsia="Times New Roman" w:hAnsi="Times New Roman" w:cs="Times New Roman"/>
                <w:lang w:eastAsia="en-GB"/>
              </w:rPr>
            </w:pPr>
            <w:r w:rsidRPr="00955026">
              <w:rPr>
                <w:rFonts w:ascii="Times New Roman" w:eastAsia="Times New Roman" w:hAnsi="Times New Roman" w:cs="Times New Roman"/>
                <w:lang w:eastAsia="en-GB"/>
              </w:rPr>
              <w:t>identity, contact, profile &amp; marketing &amp; communications</w:t>
            </w:r>
          </w:p>
        </w:tc>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90" w:type="dxa"/>
            </w:tcMar>
            <w:hideMark/>
          </w:tcPr>
          <w:p w14:paraId="032AF915" w14:textId="77777777" w:rsidR="00955026" w:rsidRPr="00955026" w:rsidRDefault="00955026" w:rsidP="00955026">
            <w:pPr>
              <w:numPr>
                <w:ilvl w:val="0"/>
                <w:numId w:val="12"/>
              </w:numPr>
              <w:spacing w:line="270" w:lineRule="atLeast"/>
              <w:ind w:left="1170"/>
              <w:rPr>
                <w:rFonts w:ascii="Times New Roman" w:eastAsia="Times New Roman" w:hAnsi="Times New Roman" w:cs="Times New Roman"/>
                <w:lang w:eastAsia="en-GB"/>
              </w:rPr>
            </w:pPr>
            <w:r w:rsidRPr="00955026">
              <w:rPr>
                <w:rFonts w:ascii="Times New Roman" w:eastAsia="Times New Roman" w:hAnsi="Times New Roman" w:cs="Times New Roman"/>
                <w:lang w:eastAsia="en-GB"/>
              </w:rPr>
              <w:t>to perform our contract with you</w:t>
            </w:r>
          </w:p>
          <w:p w14:paraId="22A25380" w14:textId="77777777" w:rsidR="00955026" w:rsidRPr="00955026" w:rsidRDefault="00955026" w:rsidP="00955026">
            <w:pPr>
              <w:numPr>
                <w:ilvl w:val="0"/>
                <w:numId w:val="12"/>
              </w:numPr>
              <w:spacing w:line="270" w:lineRule="atLeast"/>
              <w:ind w:left="1170"/>
              <w:rPr>
                <w:rFonts w:ascii="Times New Roman" w:eastAsia="Times New Roman" w:hAnsi="Times New Roman" w:cs="Times New Roman"/>
                <w:lang w:eastAsia="en-GB"/>
              </w:rPr>
            </w:pPr>
            <w:r w:rsidRPr="00955026">
              <w:rPr>
                <w:rFonts w:ascii="Times New Roman" w:eastAsia="Times New Roman" w:hAnsi="Times New Roman" w:cs="Times New Roman"/>
                <w:lang w:eastAsia="en-GB"/>
              </w:rPr>
              <w:t>as necessary to comply with a legal obligation</w:t>
            </w:r>
          </w:p>
          <w:p w14:paraId="486A2A2C" w14:textId="77777777" w:rsidR="00955026" w:rsidRPr="00955026" w:rsidRDefault="00955026" w:rsidP="00955026">
            <w:pPr>
              <w:numPr>
                <w:ilvl w:val="0"/>
                <w:numId w:val="12"/>
              </w:numPr>
              <w:spacing w:line="270" w:lineRule="atLeast"/>
              <w:ind w:left="1170"/>
              <w:rPr>
                <w:rFonts w:ascii="Times New Roman" w:eastAsia="Times New Roman" w:hAnsi="Times New Roman" w:cs="Times New Roman"/>
                <w:lang w:eastAsia="en-GB"/>
              </w:rPr>
            </w:pPr>
            <w:r w:rsidRPr="00955026">
              <w:rPr>
                <w:rFonts w:ascii="Times New Roman" w:eastAsia="Times New Roman" w:hAnsi="Times New Roman" w:cs="Times New Roman"/>
                <w:lang w:eastAsia="en-GB"/>
              </w:rPr>
              <w:t>as necessary for our legitimate interests in keeping our records updated and analysing how customers use our products/services</w:t>
            </w:r>
          </w:p>
        </w:tc>
      </w:tr>
      <w:tr w:rsidR="00955026" w:rsidRPr="00955026" w14:paraId="16E5C95D" w14:textId="77777777" w:rsidTr="00955026">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300" w:type="dxa"/>
            </w:tcMar>
            <w:hideMark/>
          </w:tcPr>
          <w:p w14:paraId="6587E106" w14:textId="77777777" w:rsidR="00955026" w:rsidRPr="00955026" w:rsidRDefault="00955026" w:rsidP="00955026">
            <w:pPr>
              <w:rPr>
                <w:rFonts w:ascii="Times New Roman" w:eastAsia="Times New Roman" w:hAnsi="Times New Roman" w:cs="Times New Roman"/>
                <w:b/>
                <w:bCs/>
                <w:lang w:eastAsia="en-GB"/>
              </w:rPr>
            </w:pPr>
            <w:r w:rsidRPr="00955026">
              <w:rPr>
                <w:rFonts w:ascii="Times New Roman" w:eastAsia="Times New Roman" w:hAnsi="Times New Roman" w:cs="Times New Roman"/>
                <w:b/>
                <w:bCs/>
                <w:lang w:eastAsia="en-GB"/>
              </w:rPr>
              <w:t>to administer and protect our business and this website (including troubleshooting, data analysis, testing, system maintenance, support, reporting and hosting of data)</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90" w:type="dxa"/>
            </w:tcMar>
            <w:hideMark/>
          </w:tcPr>
          <w:p w14:paraId="28D07EBE" w14:textId="77777777" w:rsidR="00955026" w:rsidRPr="00955026" w:rsidRDefault="00955026" w:rsidP="00955026">
            <w:pPr>
              <w:rPr>
                <w:rFonts w:ascii="Times New Roman" w:eastAsia="Times New Roman" w:hAnsi="Times New Roman" w:cs="Times New Roman"/>
                <w:lang w:eastAsia="en-GB"/>
              </w:rPr>
            </w:pPr>
            <w:r w:rsidRPr="00955026">
              <w:rPr>
                <w:rFonts w:ascii="Times New Roman" w:eastAsia="Times New Roman" w:hAnsi="Times New Roman" w:cs="Times New Roman"/>
                <w:lang w:eastAsia="en-GB"/>
              </w:rPr>
              <w:t>identity, contact &amp; technical</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90" w:type="dxa"/>
            </w:tcMar>
            <w:hideMark/>
          </w:tcPr>
          <w:p w14:paraId="619B1783" w14:textId="77777777" w:rsidR="00955026" w:rsidRPr="00955026" w:rsidRDefault="00955026" w:rsidP="00955026">
            <w:pPr>
              <w:numPr>
                <w:ilvl w:val="0"/>
                <w:numId w:val="13"/>
              </w:numPr>
              <w:spacing w:line="270" w:lineRule="atLeast"/>
              <w:ind w:left="1170"/>
              <w:rPr>
                <w:rFonts w:ascii="Times New Roman" w:eastAsia="Times New Roman" w:hAnsi="Times New Roman" w:cs="Times New Roman"/>
                <w:lang w:eastAsia="en-GB"/>
              </w:rPr>
            </w:pPr>
            <w:r w:rsidRPr="00955026">
              <w:rPr>
                <w:rFonts w:ascii="Times New Roman" w:eastAsia="Times New Roman" w:hAnsi="Times New Roman" w:cs="Times New Roman"/>
                <w:lang w:eastAsia="en-GB"/>
              </w:rPr>
              <w:t xml:space="preserve">as necessary for our legitimate interests in running our business, provision of administration and IT services, network security, to prevent fraud and in the context </w:t>
            </w:r>
            <w:r w:rsidRPr="00955026">
              <w:rPr>
                <w:rFonts w:ascii="Times New Roman" w:eastAsia="Times New Roman" w:hAnsi="Times New Roman" w:cs="Times New Roman"/>
                <w:lang w:eastAsia="en-GB"/>
              </w:rPr>
              <w:lastRenderedPageBreak/>
              <w:t>of a business reorganisation or group restructuring exercise</w:t>
            </w:r>
          </w:p>
          <w:p w14:paraId="15E1EA4A" w14:textId="77777777" w:rsidR="00955026" w:rsidRPr="00955026" w:rsidRDefault="00955026" w:rsidP="00955026">
            <w:pPr>
              <w:numPr>
                <w:ilvl w:val="0"/>
                <w:numId w:val="13"/>
              </w:numPr>
              <w:spacing w:line="270" w:lineRule="atLeast"/>
              <w:ind w:left="1170"/>
              <w:rPr>
                <w:rFonts w:ascii="Times New Roman" w:eastAsia="Times New Roman" w:hAnsi="Times New Roman" w:cs="Times New Roman"/>
                <w:lang w:eastAsia="en-GB"/>
              </w:rPr>
            </w:pPr>
            <w:r w:rsidRPr="00955026">
              <w:rPr>
                <w:rFonts w:ascii="Times New Roman" w:eastAsia="Times New Roman" w:hAnsi="Times New Roman" w:cs="Times New Roman"/>
                <w:lang w:eastAsia="en-GB"/>
              </w:rPr>
              <w:t>as necessary to comply with any legal obligations</w:t>
            </w:r>
          </w:p>
        </w:tc>
      </w:tr>
      <w:tr w:rsidR="00955026" w:rsidRPr="00955026" w14:paraId="1787830D" w14:textId="77777777" w:rsidTr="00955026">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300" w:type="dxa"/>
            </w:tcMar>
            <w:hideMark/>
          </w:tcPr>
          <w:p w14:paraId="086ABC45" w14:textId="77777777" w:rsidR="00955026" w:rsidRPr="00955026" w:rsidRDefault="00955026" w:rsidP="00955026">
            <w:pPr>
              <w:rPr>
                <w:rFonts w:ascii="Times New Roman" w:eastAsia="Times New Roman" w:hAnsi="Times New Roman" w:cs="Times New Roman"/>
                <w:b/>
                <w:bCs/>
                <w:lang w:eastAsia="en-GB"/>
              </w:rPr>
            </w:pPr>
            <w:r w:rsidRPr="00955026">
              <w:rPr>
                <w:rFonts w:ascii="Times New Roman" w:eastAsia="Times New Roman" w:hAnsi="Times New Roman" w:cs="Times New Roman"/>
                <w:b/>
                <w:bCs/>
                <w:lang w:eastAsia="en-GB"/>
              </w:rPr>
              <w:lastRenderedPageBreak/>
              <w:t>to deliver relevant website content/advertisements to you and measure or understand the effectiveness of our advertising</w:t>
            </w:r>
          </w:p>
        </w:tc>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90" w:type="dxa"/>
            </w:tcMar>
            <w:hideMark/>
          </w:tcPr>
          <w:p w14:paraId="01C5617C" w14:textId="77777777" w:rsidR="00955026" w:rsidRPr="00955026" w:rsidRDefault="00955026" w:rsidP="00955026">
            <w:pPr>
              <w:rPr>
                <w:rFonts w:ascii="Times New Roman" w:eastAsia="Times New Roman" w:hAnsi="Times New Roman" w:cs="Times New Roman"/>
                <w:lang w:eastAsia="en-GB"/>
              </w:rPr>
            </w:pPr>
            <w:r w:rsidRPr="00955026">
              <w:rPr>
                <w:rFonts w:ascii="Times New Roman" w:eastAsia="Times New Roman" w:hAnsi="Times New Roman" w:cs="Times New Roman"/>
                <w:lang w:eastAsia="en-GB"/>
              </w:rPr>
              <w:t>identity, contact, profile, usage, marketing &amp; communications &amp; technical</w:t>
            </w:r>
          </w:p>
        </w:tc>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90" w:type="dxa"/>
            </w:tcMar>
            <w:hideMark/>
          </w:tcPr>
          <w:p w14:paraId="0C39914A" w14:textId="77777777" w:rsidR="00955026" w:rsidRPr="00955026" w:rsidRDefault="00955026" w:rsidP="00955026">
            <w:pPr>
              <w:rPr>
                <w:rFonts w:ascii="Times New Roman" w:eastAsia="Times New Roman" w:hAnsi="Times New Roman" w:cs="Times New Roman"/>
                <w:lang w:eastAsia="en-GB"/>
              </w:rPr>
            </w:pPr>
            <w:r w:rsidRPr="00955026">
              <w:rPr>
                <w:rFonts w:ascii="Times New Roman" w:eastAsia="Times New Roman" w:hAnsi="Times New Roman" w:cs="Times New Roman"/>
                <w:lang w:eastAsia="en-GB"/>
              </w:rPr>
              <w:t>as necessary for our legitimate interests in studying how customers use our products/services, to develop them, to grow our business and to inform our marketing strategy</w:t>
            </w:r>
          </w:p>
        </w:tc>
      </w:tr>
      <w:tr w:rsidR="00955026" w:rsidRPr="00955026" w14:paraId="4C5AE3C4" w14:textId="77777777" w:rsidTr="00955026">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300" w:type="dxa"/>
            </w:tcMar>
            <w:hideMark/>
          </w:tcPr>
          <w:p w14:paraId="44BB58EA" w14:textId="77777777" w:rsidR="00955026" w:rsidRPr="00955026" w:rsidRDefault="00955026" w:rsidP="00955026">
            <w:pPr>
              <w:rPr>
                <w:rFonts w:ascii="Times New Roman" w:eastAsia="Times New Roman" w:hAnsi="Times New Roman" w:cs="Times New Roman"/>
                <w:b/>
                <w:bCs/>
                <w:lang w:eastAsia="en-GB"/>
              </w:rPr>
            </w:pPr>
            <w:r w:rsidRPr="00955026">
              <w:rPr>
                <w:rFonts w:ascii="Times New Roman" w:eastAsia="Times New Roman" w:hAnsi="Times New Roman" w:cs="Times New Roman"/>
                <w:b/>
                <w:bCs/>
                <w:lang w:eastAsia="en-GB"/>
              </w:rPr>
              <w:t>to use data analytics to improve our website, products/services, marketing, customer relationships and experiences</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90" w:type="dxa"/>
            </w:tcMar>
            <w:hideMark/>
          </w:tcPr>
          <w:p w14:paraId="624ED35F" w14:textId="77777777" w:rsidR="00955026" w:rsidRPr="00955026" w:rsidRDefault="00955026" w:rsidP="00955026">
            <w:pPr>
              <w:rPr>
                <w:rFonts w:ascii="Times New Roman" w:eastAsia="Times New Roman" w:hAnsi="Times New Roman" w:cs="Times New Roman"/>
                <w:lang w:eastAsia="en-GB"/>
              </w:rPr>
            </w:pPr>
            <w:r w:rsidRPr="00955026">
              <w:rPr>
                <w:rFonts w:ascii="Times New Roman" w:eastAsia="Times New Roman" w:hAnsi="Times New Roman" w:cs="Times New Roman"/>
                <w:lang w:eastAsia="en-GB"/>
              </w:rPr>
              <w:t>technical &amp; usage</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90" w:type="dxa"/>
            </w:tcMar>
            <w:hideMark/>
          </w:tcPr>
          <w:p w14:paraId="050FDB40" w14:textId="77777777" w:rsidR="00955026" w:rsidRPr="00955026" w:rsidRDefault="00955026" w:rsidP="00955026">
            <w:pPr>
              <w:rPr>
                <w:rFonts w:ascii="Times New Roman" w:eastAsia="Times New Roman" w:hAnsi="Times New Roman" w:cs="Times New Roman"/>
                <w:lang w:eastAsia="en-GB"/>
              </w:rPr>
            </w:pPr>
            <w:r w:rsidRPr="00955026">
              <w:rPr>
                <w:rFonts w:ascii="Times New Roman" w:eastAsia="Times New Roman" w:hAnsi="Times New Roman" w:cs="Times New Roman"/>
                <w:lang w:eastAsia="en-GB"/>
              </w:rPr>
              <w:t>as necessary for our legitimate interests to define types of customers for our products and services, to keep our website updated and relevant, to develop our business and to inform our marketing strategy</w:t>
            </w:r>
          </w:p>
        </w:tc>
      </w:tr>
      <w:tr w:rsidR="00955026" w:rsidRPr="00955026" w14:paraId="008AA100" w14:textId="77777777" w:rsidTr="00955026">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300" w:type="dxa"/>
            </w:tcMar>
            <w:hideMark/>
          </w:tcPr>
          <w:p w14:paraId="55E0B4E9" w14:textId="77777777" w:rsidR="00955026" w:rsidRPr="00955026" w:rsidRDefault="00955026" w:rsidP="00955026">
            <w:pPr>
              <w:rPr>
                <w:rFonts w:ascii="Times New Roman" w:eastAsia="Times New Roman" w:hAnsi="Times New Roman" w:cs="Times New Roman"/>
                <w:b/>
                <w:bCs/>
                <w:lang w:eastAsia="en-GB"/>
              </w:rPr>
            </w:pPr>
            <w:r w:rsidRPr="00955026">
              <w:rPr>
                <w:rFonts w:ascii="Times New Roman" w:eastAsia="Times New Roman" w:hAnsi="Times New Roman" w:cs="Times New Roman"/>
                <w:b/>
                <w:bCs/>
                <w:lang w:eastAsia="en-GB"/>
              </w:rPr>
              <w:t>to make suggestions and recommendations to you about goods or services that may be of interest to you, including promotional offers</w:t>
            </w:r>
          </w:p>
        </w:tc>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90" w:type="dxa"/>
            </w:tcMar>
            <w:hideMark/>
          </w:tcPr>
          <w:p w14:paraId="28893F43" w14:textId="77777777" w:rsidR="00955026" w:rsidRPr="00955026" w:rsidRDefault="00955026" w:rsidP="00955026">
            <w:pPr>
              <w:rPr>
                <w:rFonts w:ascii="Times New Roman" w:eastAsia="Times New Roman" w:hAnsi="Times New Roman" w:cs="Times New Roman"/>
                <w:lang w:eastAsia="en-GB"/>
              </w:rPr>
            </w:pPr>
            <w:r w:rsidRPr="00955026">
              <w:rPr>
                <w:rFonts w:ascii="Times New Roman" w:eastAsia="Times New Roman" w:hAnsi="Times New Roman" w:cs="Times New Roman"/>
                <w:lang w:eastAsia="en-GB"/>
              </w:rPr>
              <w:t>identity, contact, technical, usage &amp; profile</w:t>
            </w:r>
          </w:p>
        </w:tc>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90" w:type="dxa"/>
            </w:tcMar>
            <w:hideMark/>
          </w:tcPr>
          <w:p w14:paraId="344CC768" w14:textId="77777777" w:rsidR="00955026" w:rsidRPr="00955026" w:rsidRDefault="00955026" w:rsidP="00955026">
            <w:pPr>
              <w:rPr>
                <w:rFonts w:ascii="Times New Roman" w:eastAsia="Times New Roman" w:hAnsi="Times New Roman" w:cs="Times New Roman"/>
                <w:lang w:eastAsia="en-GB"/>
              </w:rPr>
            </w:pPr>
            <w:r w:rsidRPr="00955026">
              <w:rPr>
                <w:rFonts w:ascii="Times New Roman" w:eastAsia="Times New Roman" w:hAnsi="Times New Roman" w:cs="Times New Roman"/>
                <w:lang w:eastAsia="en-GB"/>
              </w:rPr>
              <w:t>as necessary for our legitimate interests to develop our products/services and grow our business</w:t>
            </w:r>
          </w:p>
        </w:tc>
      </w:tr>
    </w:tbl>
    <w:p w14:paraId="614F23A9" w14:textId="77777777" w:rsidR="00955026" w:rsidRPr="00955026" w:rsidRDefault="00955026" w:rsidP="00955026">
      <w:pPr>
        <w:spacing w:before="100" w:beforeAutospacing="1" w:after="100" w:afterAutospacing="1"/>
        <w:jc w:val="center"/>
        <w:outlineLvl w:val="3"/>
        <w:rPr>
          <w:rFonts w:ascii="Arial" w:eastAsia="Times New Roman" w:hAnsi="Arial" w:cs="Arial"/>
          <w:color w:val="676767"/>
          <w:lang w:eastAsia="en-GB"/>
        </w:rPr>
      </w:pPr>
      <w:r w:rsidRPr="00955026">
        <w:rPr>
          <w:rFonts w:ascii="Arial" w:eastAsia="Times New Roman" w:hAnsi="Arial" w:cs="Arial"/>
          <w:color w:val="676767"/>
          <w:lang w:eastAsia="en-GB"/>
        </w:rPr>
        <w:t>Part 3: Your legal rights</w:t>
      </w:r>
    </w:p>
    <w:p w14:paraId="3418001C" w14:textId="77777777" w:rsidR="00955026" w:rsidRPr="00955026" w:rsidRDefault="00955026" w:rsidP="00955026">
      <w:pPr>
        <w:spacing w:before="120" w:after="120"/>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You have the following legal rights in relation to your personal data:</w:t>
      </w:r>
    </w:p>
    <w:tbl>
      <w:tblPr>
        <w:tblW w:w="0" w:type="auto"/>
        <w:tblCellMar>
          <w:left w:w="0" w:type="dxa"/>
          <w:right w:w="0" w:type="dxa"/>
        </w:tblCellMar>
        <w:tblLook w:val="04A0" w:firstRow="1" w:lastRow="0" w:firstColumn="1" w:lastColumn="0" w:noHBand="0" w:noVBand="1"/>
      </w:tblPr>
      <w:tblGrid>
        <w:gridCol w:w="1703"/>
        <w:gridCol w:w="7307"/>
      </w:tblGrid>
      <w:tr w:rsidR="00955026" w:rsidRPr="00955026" w14:paraId="25616579" w14:textId="77777777" w:rsidTr="00955026">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300" w:type="dxa"/>
            </w:tcMar>
            <w:hideMark/>
          </w:tcPr>
          <w:p w14:paraId="17C8FED4"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access your data</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90" w:type="dxa"/>
            </w:tcMar>
            <w:hideMark/>
          </w:tcPr>
          <w:p w14:paraId="14E4B787"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you can ask for access to and a copy of your personal data and can check we are lawfully processing it</w:t>
            </w:r>
          </w:p>
        </w:tc>
      </w:tr>
      <w:tr w:rsidR="00955026" w:rsidRPr="00955026" w14:paraId="47FADFFC" w14:textId="77777777" w:rsidTr="00955026">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300" w:type="dxa"/>
            </w:tcMar>
            <w:hideMark/>
          </w:tcPr>
          <w:p w14:paraId="247EABF9"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erasure</w:t>
            </w:r>
          </w:p>
        </w:tc>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90" w:type="dxa"/>
            </w:tcMar>
            <w:hideMark/>
          </w:tcPr>
          <w:p w14:paraId="2A984135"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you can ask us to delete or remove your personal data where:</w:t>
            </w:r>
          </w:p>
          <w:p w14:paraId="2E0A4840" w14:textId="77777777" w:rsidR="00955026" w:rsidRPr="00955026" w:rsidRDefault="00955026" w:rsidP="00955026">
            <w:pPr>
              <w:numPr>
                <w:ilvl w:val="0"/>
                <w:numId w:val="14"/>
              </w:numPr>
              <w:spacing w:line="270" w:lineRule="atLeast"/>
              <w:ind w:left="1170"/>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there is no good reason for us continuing to process it;</w:t>
            </w:r>
          </w:p>
          <w:p w14:paraId="5B82895A" w14:textId="77777777" w:rsidR="00955026" w:rsidRPr="00955026" w:rsidRDefault="00955026" w:rsidP="00955026">
            <w:pPr>
              <w:numPr>
                <w:ilvl w:val="0"/>
                <w:numId w:val="14"/>
              </w:numPr>
              <w:spacing w:line="270" w:lineRule="atLeast"/>
              <w:ind w:left="1170"/>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you have successfully exercised your right to object (see below);</w:t>
            </w:r>
          </w:p>
          <w:p w14:paraId="39DC3430" w14:textId="77777777" w:rsidR="00955026" w:rsidRPr="00955026" w:rsidRDefault="00955026" w:rsidP="00955026">
            <w:pPr>
              <w:numPr>
                <w:ilvl w:val="0"/>
                <w:numId w:val="14"/>
              </w:numPr>
              <w:spacing w:line="270" w:lineRule="atLeast"/>
              <w:ind w:left="1170"/>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we may have processed your information unlawfully; or</w:t>
            </w:r>
          </w:p>
          <w:p w14:paraId="4FCADDE4" w14:textId="77777777" w:rsidR="00955026" w:rsidRPr="00955026" w:rsidRDefault="00955026" w:rsidP="00955026">
            <w:pPr>
              <w:numPr>
                <w:ilvl w:val="0"/>
                <w:numId w:val="14"/>
              </w:numPr>
              <w:spacing w:line="270" w:lineRule="atLeast"/>
              <w:ind w:left="1170"/>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we are required to erase your personal data to comply with local law</w:t>
            </w:r>
          </w:p>
          <w:p w14:paraId="34AF6678" w14:textId="77777777" w:rsidR="00955026" w:rsidRPr="00955026" w:rsidRDefault="00955026" w:rsidP="00955026">
            <w:pPr>
              <w:numPr>
                <w:ilvl w:val="0"/>
                <w:numId w:val="14"/>
              </w:numPr>
              <w:spacing w:line="270" w:lineRule="atLeast"/>
              <w:ind w:left="1170"/>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we may not always be able to comply with your request for specific legal reasons, which will be notified to you at the time of your request</w:t>
            </w:r>
          </w:p>
        </w:tc>
      </w:tr>
      <w:tr w:rsidR="00955026" w:rsidRPr="00955026" w14:paraId="0E5A3730" w14:textId="77777777" w:rsidTr="00955026">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300" w:type="dxa"/>
            </w:tcMar>
            <w:hideMark/>
          </w:tcPr>
          <w:p w14:paraId="7E6FB0F1"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object</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90" w:type="dxa"/>
            </w:tcMar>
            <w:hideMark/>
          </w:tcPr>
          <w:p w14:paraId="1DE40B0F"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you can object to the processing of your personal data where:</w:t>
            </w:r>
          </w:p>
          <w:p w14:paraId="5088FB84" w14:textId="77777777" w:rsidR="00955026" w:rsidRPr="00955026" w:rsidRDefault="00955026" w:rsidP="00955026">
            <w:pPr>
              <w:numPr>
                <w:ilvl w:val="0"/>
                <w:numId w:val="15"/>
              </w:numPr>
              <w:spacing w:line="270" w:lineRule="atLeast"/>
              <w:ind w:left="1170"/>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where we are relying on our legitimate interest (or those of a third party) as the basis for processing your personal data, if you feel it impacts on your fundamental rights and freedoms;</w:t>
            </w:r>
          </w:p>
          <w:p w14:paraId="3225D238" w14:textId="77777777" w:rsidR="00955026" w:rsidRPr="00955026" w:rsidRDefault="00955026" w:rsidP="00955026">
            <w:pPr>
              <w:numPr>
                <w:ilvl w:val="0"/>
                <w:numId w:val="15"/>
              </w:numPr>
              <w:spacing w:line="270" w:lineRule="atLeast"/>
              <w:ind w:left="1170"/>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lastRenderedPageBreak/>
              <w:t>where we are processing your personal data for direct marketing purposes</w:t>
            </w:r>
          </w:p>
          <w:p w14:paraId="6FFE6AF5"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In some cases, we may demonstrate that we have compelling legitimate grounds to process your information which override your rights and freedoms and, in such circumstances, we can continue to process your personal data for such purposes</w:t>
            </w:r>
          </w:p>
        </w:tc>
      </w:tr>
      <w:tr w:rsidR="00955026" w:rsidRPr="00955026" w14:paraId="0BD6FCD5" w14:textId="77777777" w:rsidTr="00955026">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300" w:type="dxa"/>
            </w:tcMar>
            <w:hideMark/>
          </w:tcPr>
          <w:p w14:paraId="3603DB6B"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lastRenderedPageBreak/>
              <w:t>restrict processing</w:t>
            </w:r>
          </w:p>
        </w:tc>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90" w:type="dxa"/>
            </w:tcMar>
            <w:hideMark/>
          </w:tcPr>
          <w:p w14:paraId="4D056D70"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you can ask us to us to suspend or restrict the processing of your personal data, if:</w:t>
            </w:r>
          </w:p>
          <w:p w14:paraId="64444C29" w14:textId="77777777" w:rsidR="00955026" w:rsidRPr="00955026" w:rsidRDefault="00955026" w:rsidP="00955026">
            <w:pPr>
              <w:numPr>
                <w:ilvl w:val="0"/>
                <w:numId w:val="16"/>
              </w:numPr>
              <w:spacing w:line="270" w:lineRule="atLeast"/>
              <w:ind w:left="1170"/>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you want us to establish the accuracy of your personal data;</w:t>
            </w:r>
          </w:p>
          <w:p w14:paraId="2B2A9F02" w14:textId="77777777" w:rsidR="00955026" w:rsidRPr="00955026" w:rsidRDefault="00955026" w:rsidP="00955026">
            <w:pPr>
              <w:numPr>
                <w:ilvl w:val="0"/>
                <w:numId w:val="16"/>
              </w:numPr>
              <w:spacing w:line="270" w:lineRule="atLeast"/>
              <w:ind w:left="1170"/>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our use of your personal data is unlawful, but you do not want us to erase it;</w:t>
            </w:r>
          </w:p>
          <w:p w14:paraId="1D22C899" w14:textId="77777777" w:rsidR="00955026" w:rsidRPr="00955026" w:rsidRDefault="00955026" w:rsidP="00955026">
            <w:pPr>
              <w:numPr>
                <w:ilvl w:val="0"/>
                <w:numId w:val="16"/>
              </w:numPr>
              <w:spacing w:line="270" w:lineRule="atLeast"/>
              <w:ind w:left="1170"/>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you need us to hold your personal data (where we no longer require it) as you need it to establish, exercise or defend legal claims; or</w:t>
            </w:r>
          </w:p>
          <w:p w14:paraId="5A766A40" w14:textId="77777777" w:rsidR="00955026" w:rsidRPr="00955026" w:rsidRDefault="00955026" w:rsidP="00955026">
            <w:pPr>
              <w:numPr>
                <w:ilvl w:val="0"/>
                <w:numId w:val="16"/>
              </w:numPr>
              <w:spacing w:line="270" w:lineRule="atLeast"/>
              <w:ind w:left="1170"/>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you have objected to our use of your personal data, but we need to verify whether we have overriding legitimate grounds to use it</w:t>
            </w:r>
          </w:p>
        </w:tc>
      </w:tr>
      <w:tr w:rsidR="00955026" w:rsidRPr="00955026" w14:paraId="1BFFAD69" w14:textId="77777777" w:rsidTr="00955026">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300" w:type="dxa"/>
            </w:tcMar>
            <w:hideMark/>
          </w:tcPr>
          <w:p w14:paraId="51AE3A37"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request a transfer</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90" w:type="dxa"/>
            </w:tcMar>
            <w:hideMark/>
          </w:tcPr>
          <w:p w14:paraId="23FC2AB8"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you can request a transfer of your personal data which is held in an automated manner and which you provided your consent for us to process such personal data or which we need to process to perform our contact with you, to you or a third party. We will provide your personal data in a structured, commonly used, machine-readable format</w:t>
            </w:r>
          </w:p>
        </w:tc>
      </w:tr>
      <w:tr w:rsidR="00955026" w:rsidRPr="00955026" w14:paraId="18D00993" w14:textId="77777777" w:rsidTr="00955026">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300" w:type="dxa"/>
            </w:tcMar>
            <w:hideMark/>
          </w:tcPr>
          <w:p w14:paraId="3AAC6372"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withdraw your consent</w:t>
            </w:r>
          </w:p>
        </w:tc>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90" w:type="dxa"/>
            </w:tcMar>
            <w:hideMark/>
          </w:tcPr>
          <w:p w14:paraId="026FDF24"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you can withdraw your consent at any time (where we are relying on consent to process your personal data). This does not affect the lawfulness of any processing carried out before you withdraw your consent</w:t>
            </w:r>
          </w:p>
        </w:tc>
      </w:tr>
    </w:tbl>
    <w:p w14:paraId="000C074D" w14:textId="77777777" w:rsidR="00955026" w:rsidRPr="00955026" w:rsidRDefault="00955026" w:rsidP="00955026">
      <w:pPr>
        <w:spacing w:before="100" w:beforeAutospacing="1" w:after="100" w:afterAutospacing="1"/>
        <w:jc w:val="center"/>
        <w:outlineLvl w:val="3"/>
        <w:rPr>
          <w:rFonts w:ascii="Arial" w:eastAsia="Times New Roman" w:hAnsi="Arial" w:cs="Arial"/>
          <w:color w:val="676767"/>
          <w:lang w:eastAsia="en-GB"/>
        </w:rPr>
      </w:pPr>
      <w:r w:rsidRPr="00955026">
        <w:rPr>
          <w:rFonts w:ascii="Arial" w:eastAsia="Times New Roman" w:hAnsi="Arial" w:cs="Arial"/>
          <w:color w:val="676767"/>
          <w:lang w:eastAsia="en-GB"/>
        </w:rPr>
        <w:t>Part 4: Third Parties</w:t>
      </w:r>
    </w:p>
    <w:tbl>
      <w:tblPr>
        <w:tblW w:w="0" w:type="auto"/>
        <w:tblCellMar>
          <w:left w:w="0" w:type="dxa"/>
          <w:right w:w="0" w:type="dxa"/>
        </w:tblCellMar>
        <w:tblLook w:val="04A0" w:firstRow="1" w:lastRow="0" w:firstColumn="1" w:lastColumn="0" w:noHBand="0" w:noVBand="1"/>
      </w:tblPr>
      <w:tblGrid>
        <w:gridCol w:w="2412"/>
        <w:gridCol w:w="6598"/>
      </w:tblGrid>
      <w:tr w:rsidR="00955026" w:rsidRPr="00955026" w14:paraId="2DB81124" w14:textId="77777777" w:rsidTr="00955026">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300" w:type="dxa"/>
            </w:tcMar>
            <w:hideMark/>
          </w:tcPr>
          <w:p w14:paraId="6880D69C"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service providers</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90" w:type="dxa"/>
            </w:tcMar>
            <w:hideMark/>
          </w:tcPr>
          <w:p w14:paraId="31B5FD02"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acting as processors or controllers based in the EEA but also around the world who provide credit and identity checks, advertising and marketing, SEO facilities, bank and merchant account services, payment processing and the delivery of goods and/or documents purchased from us</w:t>
            </w:r>
          </w:p>
        </w:tc>
      </w:tr>
      <w:tr w:rsidR="00955026" w:rsidRPr="00955026" w14:paraId="6CB465B0" w14:textId="77777777" w:rsidTr="00955026">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300" w:type="dxa"/>
            </w:tcMar>
            <w:hideMark/>
          </w:tcPr>
          <w:p w14:paraId="09765CA3"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professional advisors</w:t>
            </w:r>
          </w:p>
        </w:tc>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90" w:type="dxa"/>
            </w:tcMar>
            <w:hideMark/>
          </w:tcPr>
          <w:p w14:paraId="1CCC826E"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joint controllers including lawyers, accountants, auditors and insurers based in the United Kingdom who provide consultancy, banking, legal, insurance and accounting services</w:t>
            </w:r>
          </w:p>
        </w:tc>
      </w:tr>
      <w:tr w:rsidR="00955026" w:rsidRPr="00955026" w14:paraId="6A7B20A6" w14:textId="77777777" w:rsidTr="00955026">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300" w:type="dxa"/>
            </w:tcMar>
            <w:hideMark/>
          </w:tcPr>
          <w:p w14:paraId="5FAE05D3"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HM Revenue &amp; Customs, regulators and other authorities</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90" w:type="dxa"/>
            </w:tcMar>
            <w:hideMark/>
          </w:tcPr>
          <w:p w14:paraId="32225748"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acting as joint controllers based in the EEA who require reporting of processing activities in certain circumstances</w:t>
            </w:r>
          </w:p>
        </w:tc>
      </w:tr>
      <w:tr w:rsidR="00955026" w:rsidRPr="00955026" w14:paraId="5C3ECC75" w14:textId="77777777" w:rsidTr="00955026">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300" w:type="dxa"/>
            </w:tcMar>
            <w:hideMark/>
          </w:tcPr>
          <w:p w14:paraId="10A062B0"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third parties</w:t>
            </w:r>
          </w:p>
        </w:tc>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90" w:type="dxa"/>
            </w:tcMar>
            <w:hideMark/>
          </w:tcPr>
          <w:p w14:paraId="73F6C05E"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third parties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Policy</w:t>
            </w:r>
          </w:p>
        </w:tc>
      </w:tr>
      <w:tr w:rsidR="00955026" w:rsidRPr="00955026" w14:paraId="59F8CAA2" w14:textId="77777777" w:rsidTr="00955026">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300" w:type="dxa"/>
            </w:tcMar>
            <w:hideMark/>
          </w:tcPr>
          <w:p w14:paraId="70369D83"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lastRenderedPageBreak/>
              <w:t>other</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90" w:type="dxa"/>
            </w:tcMar>
            <w:hideMark/>
          </w:tcPr>
          <w:p w14:paraId="7A4591D6"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we invite our customers to provide a review of their buying experience using our website. We may temporarily share your information (name, email address and order number) with Trustpilot, to allow them to send you this invitation, however the information will not be stored. This information will also not be shared with anyone else</w:t>
            </w:r>
          </w:p>
        </w:tc>
      </w:tr>
    </w:tbl>
    <w:p w14:paraId="3882877D" w14:textId="77777777" w:rsidR="00955026" w:rsidRPr="00955026" w:rsidRDefault="00955026" w:rsidP="00955026">
      <w:pPr>
        <w:spacing w:before="100" w:beforeAutospacing="1" w:after="100" w:afterAutospacing="1"/>
        <w:jc w:val="center"/>
        <w:outlineLvl w:val="3"/>
        <w:rPr>
          <w:rFonts w:ascii="Arial" w:eastAsia="Times New Roman" w:hAnsi="Arial" w:cs="Arial"/>
          <w:color w:val="676767"/>
          <w:lang w:eastAsia="en-GB"/>
        </w:rPr>
      </w:pPr>
      <w:r w:rsidRPr="00955026">
        <w:rPr>
          <w:rFonts w:ascii="Arial" w:eastAsia="Times New Roman" w:hAnsi="Arial" w:cs="Arial"/>
          <w:color w:val="676767"/>
          <w:lang w:eastAsia="en-GB"/>
        </w:rPr>
        <w:t>Part 5: Glossary</w:t>
      </w:r>
    </w:p>
    <w:tbl>
      <w:tblPr>
        <w:tblW w:w="0" w:type="auto"/>
        <w:tblCellMar>
          <w:left w:w="0" w:type="dxa"/>
          <w:right w:w="0" w:type="dxa"/>
        </w:tblCellMar>
        <w:tblLook w:val="04A0" w:firstRow="1" w:lastRow="0" w:firstColumn="1" w:lastColumn="0" w:noHBand="0" w:noVBand="1"/>
      </w:tblPr>
      <w:tblGrid>
        <w:gridCol w:w="2364"/>
        <w:gridCol w:w="6646"/>
      </w:tblGrid>
      <w:tr w:rsidR="00955026" w:rsidRPr="00955026" w14:paraId="3DCB1E09" w14:textId="77777777" w:rsidTr="00955026">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300" w:type="dxa"/>
            </w:tcMar>
            <w:hideMark/>
          </w:tcPr>
          <w:p w14:paraId="029489B3"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aggregated data</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90" w:type="dxa"/>
            </w:tcMar>
            <w:hideMark/>
          </w:tcPr>
          <w:p w14:paraId="17734FDA"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information such as statistical or demographic data which may be derived from personal data, but which cannot by itself identify a data subject</w:t>
            </w:r>
          </w:p>
        </w:tc>
      </w:tr>
      <w:tr w:rsidR="00955026" w:rsidRPr="00955026" w14:paraId="3057A1DA" w14:textId="77777777" w:rsidTr="00955026">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300" w:type="dxa"/>
            </w:tcMar>
            <w:hideMark/>
          </w:tcPr>
          <w:p w14:paraId="344C26D2"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controller</w:t>
            </w:r>
          </w:p>
        </w:tc>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90" w:type="dxa"/>
            </w:tcMar>
            <w:hideMark/>
          </w:tcPr>
          <w:p w14:paraId="687A212D"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a body that determines the purposes and means of processing personal data</w:t>
            </w:r>
          </w:p>
        </w:tc>
      </w:tr>
      <w:tr w:rsidR="00955026" w:rsidRPr="00955026" w14:paraId="186197CF" w14:textId="77777777" w:rsidTr="00955026">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300" w:type="dxa"/>
            </w:tcMar>
            <w:hideMark/>
          </w:tcPr>
          <w:p w14:paraId="2CE8EE41"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data subject</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90" w:type="dxa"/>
            </w:tcMar>
            <w:hideMark/>
          </w:tcPr>
          <w:p w14:paraId="7F090714"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an individual living person identified by personal data (which will generally be you)</w:t>
            </w:r>
          </w:p>
        </w:tc>
      </w:tr>
      <w:tr w:rsidR="00955026" w:rsidRPr="00955026" w14:paraId="7E80DDEC" w14:textId="77777777" w:rsidTr="00955026">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300" w:type="dxa"/>
            </w:tcMar>
            <w:hideMark/>
          </w:tcPr>
          <w:p w14:paraId="73099851"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personal data</w:t>
            </w:r>
          </w:p>
        </w:tc>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90" w:type="dxa"/>
            </w:tcMar>
            <w:hideMark/>
          </w:tcPr>
          <w:p w14:paraId="52255D80"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information identifying a data subject from that data alone or with other data we may hold but it does not include anonymised or aggregated data</w:t>
            </w:r>
          </w:p>
        </w:tc>
      </w:tr>
      <w:tr w:rsidR="00955026" w:rsidRPr="00955026" w14:paraId="3B0CAC1B" w14:textId="77777777" w:rsidTr="00955026">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300" w:type="dxa"/>
            </w:tcMar>
            <w:hideMark/>
          </w:tcPr>
          <w:p w14:paraId="30CEB28D"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processor</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90" w:type="dxa"/>
            </w:tcMar>
            <w:hideMark/>
          </w:tcPr>
          <w:p w14:paraId="04A4A2F8"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a body that is responsible for processing personal data on behalf of a controller</w:t>
            </w:r>
          </w:p>
        </w:tc>
      </w:tr>
      <w:tr w:rsidR="00955026" w:rsidRPr="00955026" w14:paraId="1990F26E" w14:textId="77777777" w:rsidTr="00955026">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300" w:type="dxa"/>
            </w:tcMar>
            <w:hideMark/>
          </w:tcPr>
          <w:p w14:paraId="7033617F"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special categories of personal data</w:t>
            </w:r>
          </w:p>
        </w:tc>
        <w:tc>
          <w:tcPr>
            <w:tcW w:w="0" w:type="auto"/>
            <w:tcBorders>
              <w:top w:val="single" w:sz="6" w:space="0" w:color="EEEEEE"/>
              <w:left w:val="single" w:sz="6" w:space="0" w:color="EEEEEE"/>
              <w:bottom w:val="single" w:sz="6" w:space="0" w:color="EEEEEE"/>
              <w:right w:val="single" w:sz="6" w:space="0" w:color="EEEEEE"/>
            </w:tcBorders>
            <w:tcMar>
              <w:top w:w="120" w:type="dxa"/>
              <w:left w:w="90" w:type="dxa"/>
              <w:bottom w:w="120" w:type="dxa"/>
              <w:right w:w="90" w:type="dxa"/>
            </w:tcMar>
            <w:hideMark/>
          </w:tcPr>
          <w:p w14:paraId="7E302F3B"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information about race, ethnicity political opinions, religious or philosophical beliefs, trade union membership, health, genetic, biometric data, sex life, sexual orientation</w:t>
            </w:r>
          </w:p>
        </w:tc>
      </w:tr>
      <w:tr w:rsidR="00955026" w:rsidRPr="00955026" w14:paraId="5AF127C3" w14:textId="77777777" w:rsidTr="00955026">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300" w:type="dxa"/>
            </w:tcMar>
            <w:hideMark/>
          </w:tcPr>
          <w:p w14:paraId="68B13382" w14:textId="77777777" w:rsidR="00955026" w:rsidRPr="00955026" w:rsidRDefault="00955026" w:rsidP="00955026">
            <w:pPr>
              <w:rPr>
                <w:rFonts w:ascii="Arial" w:eastAsia="Times New Roman" w:hAnsi="Arial" w:cs="Arial"/>
                <w:b/>
                <w:bCs/>
                <w:color w:val="676767"/>
                <w:sz w:val="21"/>
                <w:szCs w:val="21"/>
                <w:lang w:eastAsia="en-GB"/>
              </w:rPr>
            </w:pPr>
            <w:r w:rsidRPr="00955026">
              <w:rPr>
                <w:rFonts w:ascii="Arial" w:eastAsia="Times New Roman" w:hAnsi="Arial" w:cs="Arial"/>
                <w:b/>
                <w:bCs/>
                <w:color w:val="676767"/>
                <w:sz w:val="21"/>
                <w:szCs w:val="21"/>
                <w:lang w:eastAsia="en-GB"/>
              </w:rPr>
              <w:t>ICO</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120" w:type="dxa"/>
              <w:left w:w="90" w:type="dxa"/>
              <w:bottom w:w="120" w:type="dxa"/>
              <w:right w:w="90" w:type="dxa"/>
            </w:tcMar>
            <w:hideMark/>
          </w:tcPr>
          <w:p w14:paraId="7112025A" w14:textId="77777777" w:rsidR="00955026" w:rsidRPr="00955026" w:rsidRDefault="00955026" w:rsidP="00955026">
            <w:pPr>
              <w:rPr>
                <w:rFonts w:ascii="Arial" w:eastAsia="Times New Roman" w:hAnsi="Arial" w:cs="Arial"/>
                <w:color w:val="676767"/>
                <w:sz w:val="21"/>
                <w:szCs w:val="21"/>
                <w:lang w:eastAsia="en-GB"/>
              </w:rPr>
            </w:pPr>
            <w:r w:rsidRPr="00955026">
              <w:rPr>
                <w:rFonts w:ascii="Arial" w:eastAsia="Times New Roman" w:hAnsi="Arial" w:cs="Arial"/>
                <w:color w:val="676767"/>
                <w:sz w:val="21"/>
                <w:szCs w:val="21"/>
                <w:lang w:eastAsia="en-GB"/>
              </w:rPr>
              <w:t>Information Commissioner’s Office, the UK’s supervisory authority for data protection issues</w:t>
            </w:r>
          </w:p>
        </w:tc>
      </w:tr>
    </w:tbl>
    <w:p w14:paraId="5932C19F" w14:textId="77777777" w:rsidR="00955026" w:rsidRDefault="00955026"/>
    <w:sectPr w:rsidR="00955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W08-SemiCondense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299B"/>
    <w:multiLevelType w:val="multilevel"/>
    <w:tmpl w:val="A950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56E52"/>
    <w:multiLevelType w:val="multilevel"/>
    <w:tmpl w:val="3ADA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91562"/>
    <w:multiLevelType w:val="multilevel"/>
    <w:tmpl w:val="EC8E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952E6"/>
    <w:multiLevelType w:val="multilevel"/>
    <w:tmpl w:val="09044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64FA6"/>
    <w:multiLevelType w:val="multilevel"/>
    <w:tmpl w:val="D8C4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972D8"/>
    <w:multiLevelType w:val="multilevel"/>
    <w:tmpl w:val="4FFC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F06C7"/>
    <w:multiLevelType w:val="multilevel"/>
    <w:tmpl w:val="83CC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9C181B"/>
    <w:multiLevelType w:val="multilevel"/>
    <w:tmpl w:val="11FC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5E6CCA"/>
    <w:multiLevelType w:val="multilevel"/>
    <w:tmpl w:val="9ACE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AD75DA"/>
    <w:multiLevelType w:val="multilevel"/>
    <w:tmpl w:val="F0F4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A3327"/>
    <w:multiLevelType w:val="multilevel"/>
    <w:tmpl w:val="4C6E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F1F8A"/>
    <w:multiLevelType w:val="multilevel"/>
    <w:tmpl w:val="45624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E0489E"/>
    <w:multiLevelType w:val="multilevel"/>
    <w:tmpl w:val="3AA8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A6333C"/>
    <w:multiLevelType w:val="multilevel"/>
    <w:tmpl w:val="AAF8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255BE1"/>
    <w:multiLevelType w:val="multilevel"/>
    <w:tmpl w:val="35D6C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DF7256"/>
    <w:multiLevelType w:val="multilevel"/>
    <w:tmpl w:val="3658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0"/>
  </w:num>
  <w:num w:numId="4">
    <w:abstractNumId w:val="14"/>
  </w:num>
  <w:num w:numId="5">
    <w:abstractNumId w:val="12"/>
  </w:num>
  <w:num w:numId="6">
    <w:abstractNumId w:val="3"/>
  </w:num>
  <w:num w:numId="7">
    <w:abstractNumId w:val="7"/>
  </w:num>
  <w:num w:numId="8">
    <w:abstractNumId w:val="1"/>
  </w:num>
  <w:num w:numId="9">
    <w:abstractNumId w:val="9"/>
  </w:num>
  <w:num w:numId="10">
    <w:abstractNumId w:val="15"/>
  </w:num>
  <w:num w:numId="11">
    <w:abstractNumId w:val="8"/>
  </w:num>
  <w:num w:numId="12">
    <w:abstractNumId w:val="2"/>
  </w:num>
  <w:num w:numId="13">
    <w:abstractNumId w:val="13"/>
  </w:num>
  <w:num w:numId="14">
    <w:abstractNumId w:val="4"/>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26"/>
    <w:rsid w:val="00495373"/>
    <w:rsid w:val="00955026"/>
    <w:rsid w:val="00BA319A"/>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decimalSymbol w:val="."/>
  <w:listSeparator w:val=","/>
  <w14:docId w14:val="6D60BABD"/>
  <w15:chartTrackingRefBased/>
  <w15:docId w15:val="{AB8FFE47-BEF7-9D48-A2D8-5C2E8F44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502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55026"/>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55026"/>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55026"/>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02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5502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5502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55026"/>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95502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55026"/>
    <w:rPr>
      <w:b/>
      <w:bCs/>
    </w:rPr>
  </w:style>
  <w:style w:type="character" w:styleId="Hyperlink">
    <w:name w:val="Hyperlink"/>
    <w:basedOn w:val="DefaultParagraphFont"/>
    <w:uiPriority w:val="99"/>
    <w:semiHidden/>
    <w:unhideWhenUsed/>
    <w:rsid w:val="00955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569452">
      <w:bodyDiv w:val="1"/>
      <w:marLeft w:val="0"/>
      <w:marRight w:val="0"/>
      <w:marTop w:val="0"/>
      <w:marBottom w:val="0"/>
      <w:divBdr>
        <w:top w:val="none" w:sz="0" w:space="0" w:color="auto"/>
        <w:left w:val="none" w:sz="0" w:space="0" w:color="auto"/>
        <w:bottom w:val="none" w:sz="0" w:space="0" w:color="auto"/>
        <w:right w:val="none" w:sz="0" w:space="0" w:color="auto"/>
      </w:divBdr>
      <w:divsChild>
        <w:div w:id="239877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3051</Words>
  <Characters>17397</Characters>
  <Application>Microsoft Office Word</Application>
  <DocSecurity>0</DocSecurity>
  <Lines>144</Lines>
  <Paragraphs>40</Paragraphs>
  <ScaleCrop>false</ScaleCrop>
  <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McLean</dc:creator>
  <cp:keywords/>
  <dc:description/>
  <cp:lastModifiedBy>Eric McLean</cp:lastModifiedBy>
  <cp:revision>2</cp:revision>
  <dcterms:created xsi:type="dcterms:W3CDTF">2020-10-13T07:01:00Z</dcterms:created>
  <dcterms:modified xsi:type="dcterms:W3CDTF">2020-10-13T07:01:00Z</dcterms:modified>
</cp:coreProperties>
</file>